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E1F2E" w14:textId="77777777" w:rsidR="00AC6C18" w:rsidRDefault="00682936" w:rsidP="00AC6C18">
      <w:pPr>
        <w:pStyle w:val="NoSpacing"/>
        <w:jc w:val="center"/>
        <w:rPr>
          <w:rStyle w:val="Heading2Char"/>
          <w:rFonts w:ascii="Arial" w:eastAsia="Cambria" w:hAnsi="Arial" w:cs="Arial"/>
          <w:szCs w:val="28"/>
          <w:lang w:val="en-US"/>
        </w:rPr>
      </w:pPr>
      <w:r w:rsidRPr="00AC6C18">
        <w:rPr>
          <w:rStyle w:val="Heading2Char"/>
          <w:rFonts w:ascii="Arial" w:eastAsia="Cambria" w:hAnsi="Arial" w:cs="Arial"/>
          <w:szCs w:val="28"/>
          <w:lang w:val="en-US"/>
        </w:rPr>
        <w:t xml:space="preserve">PSY 395: Research Design </w:t>
      </w:r>
      <w:r w:rsidR="00AC6C18">
        <w:rPr>
          <w:rStyle w:val="Heading2Char"/>
          <w:rFonts w:ascii="Arial" w:eastAsia="Cambria" w:hAnsi="Arial" w:cs="Arial"/>
          <w:szCs w:val="28"/>
          <w:lang w:val="en-US"/>
        </w:rPr>
        <w:t>and</w:t>
      </w:r>
      <w:r w:rsidRPr="00AC6C18">
        <w:rPr>
          <w:rStyle w:val="Heading2Char"/>
          <w:rFonts w:ascii="Arial" w:eastAsia="Cambria" w:hAnsi="Arial" w:cs="Arial"/>
          <w:szCs w:val="28"/>
          <w:lang w:val="en-US"/>
        </w:rPr>
        <w:t xml:space="preserve"> Measurement </w:t>
      </w:r>
    </w:p>
    <w:p w14:paraId="28B35E53" w14:textId="34E3D26F" w:rsidR="00AC6C18" w:rsidRDefault="00682936" w:rsidP="00AC6C18">
      <w:pPr>
        <w:pStyle w:val="NoSpacing"/>
        <w:jc w:val="center"/>
        <w:rPr>
          <w:rStyle w:val="Heading2Char"/>
          <w:rFonts w:ascii="Arial" w:eastAsia="Cambria" w:hAnsi="Arial" w:cs="Arial"/>
          <w:szCs w:val="28"/>
          <w:lang w:val="en-US"/>
        </w:rPr>
      </w:pPr>
      <w:r w:rsidRPr="00AC6C18">
        <w:rPr>
          <w:rStyle w:val="Heading2Char"/>
          <w:rFonts w:ascii="Arial" w:eastAsia="Cambria" w:hAnsi="Arial" w:cs="Arial"/>
          <w:szCs w:val="28"/>
          <w:lang w:val="en-US"/>
        </w:rPr>
        <w:t>in Psychological Research</w:t>
      </w:r>
    </w:p>
    <w:p w14:paraId="230CB23C" w14:textId="77777777" w:rsidR="00AC6C18" w:rsidRPr="00AC6C18" w:rsidRDefault="00AC6C18" w:rsidP="00AC6C18">
      <w:pPr>
        <w:pStyle w:val="NoSpacing"/>
        <w:jc w:val="center"/>
        <w:rPr>
          <w:rStyle w:val="Heading2Char"/>
          <w:rFonts w:ascii="Arial" w:eastAsia="Cambria" w:hAnsi="Arial" w:cs="Arial"/>
          <w:szCs w:val="28"/>
          <w:lang w:val="en-US"/>
        </w:rPr>
      </w:pPr>
    </w:p>
    <w:p w14:paraId="59735D7F" w14:textId="72F0AD06" w:rsidR="00867DB3" w:rsidRPr="00867DB3" w:rsidRDefault="00867DB3" w:rsidP="00682936">
      <w:pPr>
        <w:pStyle w:val="NoSpacing"/>
        <w:jc w:val="center"/>
        <w:rPr>
          <w:rFonts w:ascii="Arial" w:hAnsi="Arial" w:cs="Arial"/>
          <w:b/>
          <w:sz w:val="24"/>
        </w:rPr>
      </w:pPr>
      <w:r w:rsidRPr="00867DB3">
        <w:rPr>
          <w:rFonts w:ascii="Arial" w:hAnsi="Arial" w:cs="Arial"/>
          <w:b/>
          <w:sz w:val="24"/>
        </w:rPr>
        <w:t xml:space="preserve">Summer Session </w:t>
      </w:r>
      <w:r w:rsidR="00F23123">
        <w:rPr>
          <w:rFonts w:ascii="Arial" w:hAnsi="Arial" w:cs="Arial"/>
          <w:b/>
          <w:sz w:val="24"/>
        </w:rPr>
        <w:t>I,</w:t>
      </w:r>
      <w:r w:rsidRPr="00867DB3">
        <w:rPr>
          <w:rFonts w:ascii="Arial" w:hAnsi="Arial" w:cs="Arial"/>
          <w:b/>
          <w:sz w:val="24"/>
        </w:rPr>
        <w:t xml:space="preserve"> 202</w:t>
      </w:r>
      <w:r w:rsidR="00814120">
        <w:rPr>
          <w:rFonts w:ascii="Arial" w:hAnsi="Arial" w:cs="Arial"/>
          <w:b/>
          <w:sz w:val="24"/>
        </w:rPr>
        <w:t>1</w:t>
      </w:r>
      <w:r w:rsidR="00682936" w:rsidRPr="00867DB3">
        <w:rPr>
          <w:rFonts w:ascii="Arial" w:hAnsi="Arial" w:cs="Arial"/>
          <w:b/>
          <w:sz w:val="24"/>
        </w:rPr>
        <w:t xml:space="preserve">: </w:t>
      </w:r>
    </w:p>
    <w:p w14:paraId="7E21AB31" w14:textId="14A99613" w:rsidR="00867DB3" w:rsidRPr="00867DB3" w:rsidRDefault="00867DB3" w:rsidP="00682936">
      <w:pPr>
        <w:pStyle w:val="NoSpacing"/>
        <w:jc w:val="center"/>
        <w:rPr>
          <w:rFonts w:ascii="Arial" w:hAnsi="Arial" w:cs="Arial"/>
          <w:b/>
          <w:sz w:val="24"/>
        </w:rPr>
      </w:pPr>
      <w:r w:rsidRPr="00867DB3">
        <w:rPr>
          <w:rFonts w:ascii="Arial" w:hAnsi="Arial" w:cs="Arial"/>
          <w:b/>
          <w:sz w:val="24"/>
        </w:rPr>
        <w:t xml:space="preserve">Lecture: </w:t>
      </w:r>
      <w:r w:rsidR="00AF2D4C">
        <w:rPr>
          <w:rFonts w:ascii="Arial" w:hAnsi="Arial" w:cs="Arial"/>
          <w:b/>
          <w:sz w:val="24"/>
        </w:rPr>
        <w:t>Asynchronous Online Video</w:t>
      </w:r>
    </w:p>
    <w:p w14:paraId="0000F837" w14:textId="21A06001" w:rsidR="00867DB3" w:rsidRPr="00AC6C18" w:rsidRDefault="00867DB3" w:rsidP="00867DB3">
      <w:pPr>
        <w:pStyle w:val="NoSpacing"/>
        <w:jc w:val="center"/>
        <w:rPr>
          <w:rFonts w:ascii="Arial" w:hAnsi="Arial" w:cs="Arial"/>
          <w:b/>
          <w:sz w:val="24"/>
        </w:rPr>
      </w:pPr>
      <w:r w:rsidRPr="00867DB3">
        <w:rPr>
          <w:rFonts w:ascii="Arial" w:hAnsi="Arial" w:cs="Arial"/>
          <w:b/>
          <w:sz w:val="24"/>
        </w:rPr>
        <w:t xml:space="preserve">Lab: </w:t>
      </w:r>
      <w:r w:rsidR="00814120">
        <w:rPr>
          <w:rFonts w:ascii="Arial" w:hAnsi="Arial" w:cs="Arial"/>
          <w:b/>
          <w:sz w:val="24"/>
        </w:rPr>
        <w:t>Asynchronous Online Video</w:t>
      </w:r>
    </w:p>
    <w:p w14:paraId="50520C38" w14:textId="403F15E5" w:rsidR="00682936" w:rsidRPr="00AC6C18" w:rsidRDefault="00682936" w:rsidP="00682936">
      <w:pPr>
        <w:pStyle w:val="NoSpacing"/>
        <w:jc w:val="center"/>
        <w:rPr>
          <w:rFonts w:ascii="Arial" w:hAnsi="Arial" w:cs="Arial"/>
          <w:b/>
          <w:sz w:val="24"/>
        </w:rPr>
      </w:pPr>
      <w:r w:rsidRPr="00AC6C18">
        <w:rPr>
          <w:rFonts w:ascii="Arial" w:hAnsi="Arial" w:cs="Arial"/>
          <w:b/>
          <w:sz w:val="24"/>
        </w:rPr>
        <w:t>3.0 Credit Hours</w:t>
      </w:r>
    </w:p>
    <w:p w14:paraId="64B3A006" w14:textId="77777777" w:rsidR="00114907" w:rsidRPr="00AC6C18" w:rsidRDefault="00114907" w:rsidP="00F846EA">
      <w:pPr>
        <w:pStyle w:val="Heading2"/>
        <w:rPr>
          <w:rFonts w:ascii="Arial" w:hAnsi="Arial" w:cs="Arial"/>
        </w:rPr>
      </w:pPr>
      <w:r w:rsidRPr="00AC6C18">
        <w:rPr>
          <w:rFonts w:ascii="Arial" w:hAnsi="Arial" w:cs="Arial"/>
        </w:rPr>
        <w:t>Part 1: Course Information</w:t>
      </w:r>
    </w:p>
    <w:p w14:paraId="5A0F0016" w14:textId="77777777" w:rsidR="00114907" w:rsidRPr="00AC6C18" w:rsidRDefault="00114907" w:rsidP="00474AA7">
      <w:pPr>
        <w:pStyle w:val="Heading3"/>
      </w:pPr>
      <w:r w:rsidRPr="00AC6C18">
        <w:t>Instructor Information</w:t>
      </w:r>
    </w:p>
    <w:p w14:paraId="0C833A24" w14:textId="49D08CE6" w:rsidR="005F2952" w:rsidRPr="00A043E3" w:rsidRDefault="00114907" w:rsidP="00825558">
      <w:pPr>
        <w:rPr>
          <w:rFonts w:ascii="Arial" w:hAnsi="Arial" w:cs="Arial"/>
        </w:rPr>
      </w:pPr>
      <w:r w:rsidRPr="00A043E3">
        <w:rPr>
          <w:rFonts w:ascii="Arial" w:hAnsi="Arial" w:cs="Arial"/>
        </w:rPr>
        <w:t xml:space="preserve">Instructor: </w:t>
      </w:r>
      <w:r w:rsidR="00FE1626" w:rsidRPr="00A043E3">
        <w:rPr>
          <w:rFonts w:ascii="Arial" w:hAnsi="Arial" w:cs="Arial"/>
        </w:rPr>
        <w:t>B</w:t>
      </w:r>
      <w:r w:rsidR="00814120">
        <w:rPr>
          <w:rFonts w:ascii="Arial" w:hAnsi="Arial" w:cs="Arial"/>
        </w:rPr>
        <w:t>en Fry</w:t>
      </w:r>
      <w:r w:rsidR="00FE1626" w:rsidRPr="00A043E3">
        <w:rPr>
          <w:rFonts w:ascii="Arial" w:hAnsi="Arial" w:cs="Arial"/>
        </w:rPr>
        <w:t>, M.A.</w:t>
      </w:r>
    </w:p>
    <w:p w14:paraId="1B309A7C" w14:textId="23C08A19" w:rsidR="005F2952" w:rsidRPr="00FE1626" w:rsidRDefault="005F2952" w:rsidP="00825558">
      <w:pPr>
        <w:rPr>
          <w:rFonts w:ascii="Arial" w:hAnsi="Arial" w:cs="Arial"/>
        </w:rPr>
      </w:pPr>
      <w:r w:rsidRPr="00FE1626">
        <w:rPr>
          <w:rFonts w:ascii="Arial" w:hAnsi="Arial" w:cs="Arial"/>
        </w:rPr>
        <w:t xml:space="preserve">Office Hours: </w:t>
      </w:r>
      <w:r w:rsidR="00AF2D4C">
        <w:rPr>
          <w:rFonts w:ascii="Arial" w:hAnsi="Arial" w:cs="Arial"/>
        </w:rPr>
        <w:t>Tuesdays</w:t>
      </w:r>
      <w:r w:rsidR="00FE1626" w:rsidRPr="00FE1626">
        <w:rPr>
          <w:rFonts w:ascii="Arial" w:hAnsi="Arial" w:cs="Arial"/>
        </w:rPr>
        <w:t xml:space="preserve"> </w:t>
      </w:r>
      <w:r w:rsidR="00D25E76" w:rsidRPr="00FE1626">
        <w:rPr>
          <w:rFonts w:ascii="Arial" w:hAnsi="Arial" w:cs="Arial"/>
        </w:rPr>
        <w:t>1</w:t>
      </w:r>
      <w:r w:rsidR="00AF2D4C">
        <w:rPr>
          <w:rFonts w:ascii="Arial" w:hAnsi="Arial" w:cs="Arial"/>
        </w:rPr>
        <w:t>1:00a</w:t>
      </w:r>
      <w:r w:rsidR="007A6BF3" w:rsidRPr="00FE1626">
        <w:rPr>
          <w:rFonts w:ascii="Arial" w:hAnsi="Arial" w:cs="Arial"/>
        </w:rPr>
        <w:t>m</w:t>
      </w:r>
      <w:r w:rsidR="00FE1626" w:rsidRPr="00FE1626">
        <w:rPr>
          <w:rFonts w:ascii="Arial" w:hAnsi="Arial" w:cs="Arial"/>
        </w:rPr>
        <w:t xml:space="preserve"> – </w:t>
      </w:r>
      <w:r w:rsidR="00AF2D4C">
        <w:rPr>
          <w:rFonts w:ascii="Arial" w:hAnsi="Arial" w:cs="Arial"/>
        </w:rPr>
        <w:t>1</w:t>
      </w:r>
      <w:r w:rsidR="00FE1626" w:rsidRPr="00FE1626">
        <w:rPr>
          <w:rFonts w:ascii="Arial" w:hAnsi="Arial" w:cs="Arial"/>
        </w:rPr>
        <w:t>2</w:t>
      </w:r>
      <w:r w:rsidR="00AF2D4C">
        <w:rPr>
          <w:rFonts w:ascii="Arial" w:hAnsi="Arial" w:cs="Arial"/>
        </w:rPr>
        <w:t>:00</w:t>
      </w:r>
      <w:r w:rsidR="00FE1626" w:rsidRPr="00FE1626">
        <w:rPr>
          <w:rFonts w:ascii="Arial" w:hAnsi="Arial" w:cs="Arial"/>
        </w:rPr>
        <w:t>pm</w:t>
      </w:r>
      <w:r w:rsidR="00AF2D4C">
        <w:rPr>
          <w:rFonts w:ascii="Arial" w:hAnsi="Arial" w:cs="Arial"/>
        </w:rPr>
        <w:t xml:space="preserve"> via Zoom</w:t>
      </w:r>
      <w:r w:rsidR="007A6BF3" w:rsidRPr="00FE1626">
        <w:rPr>
          <w:rFonts w:ascii="Arial" w:hAnsi="Arial" w:cs="Arial"/>
        </w:rPr>
        <w:t xml:space="preserve"> or by appointment</w:t>
      </w:r>
    </w:p>
    <w:p w14:paraId="1FA5D467" w14:textId="6719C6CA" w:rsidR="0085108C" w:rsidRDefault="00114907" w:rsidP="00825558">
      <w:r w:rsidRPr="00FE1626">
        <w:rPr>
          <w:rFonts w:ascii="Arial" w:hAnsi="Arial" w:cs="Arial"/>
        </w:rPr>
        <w:t xml:space="preserve">E-mail: </w:t>
      </w:r>
      <w:hyperlink r:id="rId8" w:history="1">
        <w:r w:rsidR="00814120" w:rsidRPr="0041764A">
          <w:rPr>
            <w:rStyle w:val="Hyperlink"/>
          </w:rPr>
          <w:t>frybenj1@msu.edu</w:t>
        </w:r>
      </w:hyperlink>
    </w:p>
    <w:p w14:paraId="114809C4" w14:textId="4B4E948F" w:rsidR="00DC1319" w:rsidRPr="009E2BA9" w:rsidRDefault="0085108C" w:rsidP="00474AA7">
      <w:pPr>
        <w:pStyle w:val="Heading3"/>
      </w:pPr>
      <w:r w:rsidRPr="009E2BA9">
        <w:t>Textbook &amp; Course Materials</w:t>
      </w:r>
    </w:p>
    <w:p w14:paraId="1556F3CA" w14:textId="5AA62808" w:rsidR="00773484" w:rsidRPr="00A104EA" w:rsidRDefault="00773484" w:rsidP="008C326D">
      <w:pPr>
        <w:rPr>
          <w:rFonts w:ascii="Arial" w:hAnsi="Arial"/>
        </w:rPr>
      </w:pPr>
      <w:r w:rsidRPr="00A104EA">
        <w:rPr>
          <w:rFonts w:ascii="Arial" w:hAnsi="Arial"/>
        </w:rPr>
        <w:t>There is one required textbook for this course</w:t>
      </w:r>
      <w:r w:rsidR="002061B0">
        <w:rPr>
          <w:rFonts w:ascii="Arial" w:hAnsi="Arial"/>
        </w:rPr>
        <w:t>, available online (link on D2L) for $10</w:t>
      </w:r>
      <w:r w:rsidRPr="00A104EA">
        <w:rPr>
          <w:rFonts w:ascii="Arial" w:hAnsi="Arial"/>
        </w:rPr>
        <w:t>:</w:t>
      </w:r>
    </w:p>
    <w:p w14:paraId="52D65826" w14:textId="77777777" w:rsidR="00C9271B" w:rsidRPr="00474AA7" w:rsidRDefault="00C9271B" w:rsidP="00474AA7">
      <w:pPr>
        <w:pStyle w:val="Heading3"/>
        <w:rPr>
          <w:b w:val="0"/>
          <w:bCs w:val="0"/>
          <w:sz w:val="22"/>
          <w:szCs w:val="22"/>
        </w:rPr>
      </w:pPr>
      <w:proofErr w:type="spellStart"/>
      <w:r w:rsidRPr="00474AA7">
        <w:rPr>
          <w:b w:val="0"/>
          <w:bCs w:val="0"/>
          <w:sz w:val="22"/>
          <w:szCs w:val="22"/>
        </w:rPr>
        <w:t>Morling</w:t>
      </w:r>
      <w:proofErr w:type="spellEnd"/>
      <w:r w:rsidRPr="00474AA7">
        <w:rPr>
          <w:b w:val="0"/>
          <w:bCs w:val="0"/>
          <w:sz w:val="22"/>
          <w:szCs w:val="22"/>
        </w:rPr>
        <w:t>, B. (2017). Research methods in psychology: Evaluating a world of information (3rd ed.), New York, NY: Norton.</w:t>
      </w:r>
    </w:p>
    <w:p w14:paraId="5B7C735D" w14:textId="2E42C6EE" w:rsidR="009E2BA9" w:rsidRPr="009E2BA9" w:rsidRDefault="00AC6C18" w:rsidP="00474AA7">
      <w:pPr>
        <w:pStyle w:val="Heading3"/>
      </w:pPr>
      <w:r w:rsidRPr="009E2BA9">
        <w:t>Course Webpage</w:t>
      </w:r>
    </w:p>
    <w:p w14:paraId="2FB4883B" w14:textId="5F5E2949" w:rsidR="00C907E2" w:rsidRDefault="009E2BA9" w:rsidP="00A104EA">
      <w:pPr>
        <w:rPr>
          <w:rFonts w:ascii="Arial" w:hAnsi="Arial"/>
        </w:rPr>
      </w:pPr>
      <w:r w:rsidRPr="00A104EA">
        <w:rPr>
          <w:rFonts w:ascii="Arial" w:hAnsi="Arial"/>
        </w:rPr>
        <w:t>The course webpage is located on D2L (</w:t>
      </w:r>
      <w:hyperlink r:id="rId9" w:history="1">
        <w:r w:rsidRPr="00A104EA">
          <w:rPr>
            <w:rStyle w:val="Hyperlink"/>
            <w:rFonts w:ascii="Arial" w:hAnsi="Arial"/>
          </w:rPr>
          <w:t>https://d2l.msu.edu/</w:t>
        </w:r>
      </w:hyperlink>
      <w:r w:rsidRPr="00A104EA">
        <w:rPr>
          <w:rFonts w:ascii="Arial" w:hAnsi="Arial"/>
        </w:rPr>
        <w:t xml:space="preserve">). On this page, </w:t>
      </w:r>
      <w:proofErr w:type="gramStart"/>
      <w:r w:rsidRPr="00A104EA">
        <w:rPr>
          <w:rFonts w:ascii="Arial" w:hAnsi="Arial"/>
        </w:rPr>
        <w:t>you’ll</w:t>
      </w:r>
      <w:proofErr w:type="gramEnd"/>
      <w:r w:rsidRPr="00A104EA">
        <w:rPr>
          <w:rFonts w:ascii="Arial" w:hAnsi="Arial"/>
        </w:rPr>
        <w:t xml:space="preserve"> find important course information including materials from class lectures and grades.</w:t>
      </w:r>
    </w:p>
    <w:p w14:paraId="321F6BBD" w14:textId="2463B066" w:rsidR="007E0F59" w:rsidRPr="009E2BA9" w:rsidRDefault="007E0F59" w:rsidP="007E0F59">
      <w:pPr>
        <w:pStyle w:val="Heading3"/>
      </w:pPr>
      <w:r>
        <w:t>Statistical Software</w:t>
      </w:r>
    </w:p>
    <w:p w14:paraId="7A74EDE6" w14:textId="34C6D4F7" w:rsidR="007E0F59" w:rsidRPr="00A104EA" w:rsidRDefault="00C96F80" w:rsidP="007E0F59">
      <w:pPr>
        <w:rPr>
          <w:rFonts w:ascii="Arial" w:hAnsi="Arial"/>
        </w:rPr>
      </w:pPr>
      <w:r>
        <w:rPr>
          <w:rFonts w:ascii="Arial" w:hAnsi="Arial"/>
        </w:rPr>
        <w:t xml:space="preserve">JASP Statistics will be utilized </w:t>
      </w:r>
      <w:r w:rsidR="005954D9">
        <w:rPr>
          <w:rFonts w:ascii="Arial" w:hAnsi="Arial"/>
        </w:rPr>
        <w:t xml:space="preserve">for statistical analysis. It is a free and easy-to-use tool that can be downloaded at </w:t>
      </w:r>
      <w:hyperlink r:id="rId10" w:history="1">
        <w:r w:rsidR="005954D9" w:rsidRPr="005954D9">
          <w:rPr>
            <w:rStyle w:val="Hyperlink"/>
            <w:rFonts w:ascii="Arial" w:hAnsi="Arial"/>
          </w:rPr>
          <w:t>https://jasp-stats.org/.</w:t>
        </w:r>
      </w:hyperlink>
    </w:p>
    <w:p w14:paraId="2841C28F" w14:textId="053DB80A" w:rsidR="00114907" w:rsidRPr="001A2F8D" w:rsidRDefault="00114907" w:rsidP="00474AA7">
      <w:pPr>
        <w:pStyle w:val="Heading3"/>
      </w:pPr>
      <w:r w:rsidRPr="001A2F8D">
        <w:t>Course Description</w:t>
      </w:r>
      <w:r w:rsidR="00AC6C18" w:rsidRPr="001A2F8D">
        <w:t xml:space="preserve"> &amp; Objectives</w:t>
      </w:r>
    </w:p>
    <w:p w14:paraId="1746D30F" w14:textId="7DDD45D8" w:rsidR="00A82942" w:rsidRDefault="00D3578F" w:rsidP="00D3578F">
      <w:pPr>
        <w:rPr>
          <w:rFonts w:ascii="Arial" w:hAnsi="Arial" w:cs="Arial"/>
          <w:lang w:eastAsia="x-none"/>
        </w:rPr>
      </w:pPr>
      <w:r w:rsidRPr="00D3578F">
        <w:rPr>
          <w:rFonts w:ascii="Arial" w:hAnsi="Arial" w:cs="Arial"/>
          <w:lang w:eastAsia="x-none"/>
        </w:rPr>
        <w:t>Welcome</w:t>
      </w:r>
      <w:r>
        <w:rPr>
          <w:rFonts w:ascii="Arial" w:hAnsi="Arial" w:cs="Arial"/>
          <w:lang w:eastAsia="x-none"/>
        </w:rPr>
        <w:t xml:space="preserve"> to Psychology 395!</w:t>
      </w:r>
      <w:r w:rsidR="00D80421">
        <w:rPr>
          <w:rFonts w:ascii="Arial" w:hAnsi="Arial" w:cs="Arial"/>
          <w:lang w:eastAsia="x-none"/>
        </w:rPr>
        <w:t xml:space="preserve"> </w:t>
      </w:r>
      <w:r w:rsidR="001F42AA">
        <w:rPr>
          <w:rFonts w:ascii="Arial" w:hAnsi="Arial" w:cs="Arial"/>
          <w:lang w:eastAsia="x-none"/>
        </w:rPr>
        <w:t>This course is designed to build your skills in the various</w:t>
      </w:r>
      <w:r w:rsidR="00F90DD5">
        <w:rPr>
          <w:rFonts w:ascii="Arial" w:hAnsi="Arial" w:cs="Arial"/>
          <w:lang w:eastAsia="x-none"/>
        </w:rPr>
        <w:t xml:space="preserve"> </w:t>
      </w:r>
      <w:r w:rsidR="001F42AA">
        <w:rPr>
          <w:rFonts w:ascii="Arial" w:hAnsi="Arial" w:cs="Arial"/>
          <w:lang w:eastAsia="x-none"/>
        </w:rPr>
        <w:t xml:space="preserve">steps that it takes to conduct a research project in psychology. </w:t>
      </w:r>
      <w:r w:rsidR="001903C0">
        <w:rPr>
          <w:rFonts w:ascii="Arial" w:hAnsi="Arial" w:cs="Arial"/>
          <w:lang w:eastAsia="x-none"/>
        </w:rPr>
        <w:t>T</w:t>
      </w:r>
      <w:r w:rsidR="00A82942">
        <w:rPr>
          <w:rFonts w:ascii="Arial" w:hAnsi="Arial" w:cs="Arial"/>
          <w:lang w:eastAsia="x-none"/>
        </w:rPr>
        <w:t xml:space="preserve">here are </w:t>
      </w:r>
      <w:r w:rsidR="00D07A51">
        <w:rPr>
          <w:rFonts w:ascii="Arial" w:hAnsi="Arial" w:cs="Arial"/>
          <w:lang w:eastAsia="x-none"/>
        </w:rPr>
        <w:t>5</w:t>
      </w:r>
      <w:r w:rsidR="00A82942">
        <w:rPr>
          <w:rFonts w:ascii="Arial" w:hAnsi="Arial" w:cs="Arial"/>
          <w:lang w:eastAsia="x-none"/>
        </w:rPr>
        <w:t xml:space="preserve"> main</w:t>
      </w:r>
      <w:r w:rsidR="001903C0">
        <w:rPr>
          <w:rFonts w:ascii="Arial" w:hAnsi="Arial" w:cs="Arial"/>
          <w:lang w:eastAsia="x-none"/>
        </w:rPr>
        <w:t xml:space="preserve"> </w:t>
      </w:r>
      <w:r w:rsidR="00A82942">
        <w:rPr>
          <w:rFonts w:ascii="Arial" w:hAnsi="Arial" w:cs="Arial"/>
          <w:lang w:eastAsia="x-none"/>
        </w:rPr>
        <w:t xml:space="preserve">objectives that will be accomplished through a series of class lectures, labs, and assignments. </w:t>
      </w:r>
      <w:r w:rsidR="00E9314A">
        <w:rPr>
          <w:rFonts w:ascii="Arial" w:hAnsi="Arial" w:cs="Arial"/>
          <w:lang w:eastAsia="x-none"/>
        </w:rPr>
        <w:t>By the end of this course, you will be able to</w:t>
      </w:r>
      <w:r w:rsidR="002C6BA5">
        <w:rPr>
          <w:rFonts w:ascii="Arial" w:hAnsi="Arial" w:cs="Arial"/>
          <w:lang w:eastAsia="x-none"/>
        </w:rPr>
        <w:t>:</w:t>
      </w:r>
    </w:p>
    <w:p w14:paraId="1627C3BD" w14:textId="77777777" w:rsidR="00A82942" w:rsidRDefault="00A82942" w:rsidP="00D3578F">
      <w:pPr>
        <w:rPr>
          <w:rFonts w:ascii="Arial" w:hAnsi="Arial" w:cs="Arial"/>
          <w:lang w:eastAsia="x-none"/>
        </w:rPr>
      </w:pPr>
    </w:p>
    <w:p w14:paraId="3FA75C3C" w14:textId="55282D07" w:rsidR="002C6BA5" w:rsidRDefault="00E9314A" w:rsidP="00A82942">
      <w:pPr>
        <w:pStyle w:val="ListParagraph"/>
        <w:numPr>
          <w:ilvl w:val="0"/>
          <w:numId w:val="39"/>
        </w:numPr>
        <w:rPr>
          <w:rFonts w:ascii="Arial" w:hAnsi="Arial" w:cs="Arial"/>
          <w:lang w:eastAsia="x-none"/>
        </w:rPr>
      </w:pPr>
      <w:r>
        <w:rPr>
          <w:rFonts w:ascii="Arial" w:hAnsi="Arial" w:cs="Arial"/>
          <w:lang w:eastAsia="x-none"/>
        </w:rPr>
        <w:t>D</w:t>
      </w:r>
      <w:r w:rsidR="002C6BA5">
        <w:rPr>
          <w:rFonts w:ascii="Arial" w:hAnsi="Arial" w:cs="Arial"/>
          <w:lang w:eastAsia="x-none"/>
        </w:rPr>
        <w:t>evelop research questions and generate hypotheses</w:t>
      </w:r>
    </w:p>
    <w:p w14:paraId="6F752CC9" w14:textId="7B296882" w:rsidR="00A82942" w:rsidRDefault="00D07A51" w:rsidP="00A82942">
      <w:pPr>
        <w:pStyle w:val="ListParagraph"/>
        <w:numPr>
          <w:ilvl w:val="0"/>
          <w:numId w:val="39"/>
        </w:numPr>
        <w:rPr>
          <w:rFonts w:ascii="Arial" w:hAnsi="Arial" w:cs="Arial"/>
          <w:lang w:eastAsia="x-none"/>
        </w:rPr>
      </w:pPr>
      <w:r>
        <w:rPr>
          <w:rFonts w:ascii="Arial" w:hAnsi="Arial" w:cs="Arial"/>
          <w:lang w:eastAsia="x-none"/>
        </w:rPr>
        <w:t>Understand the principles of measurement necessary to conceptualize and operationalize key psychological phenomena</w:t>
      </w:r>
      <w:r w:rsidR="00D80421">
        <w:rPr>
          <w:rFonts w:ascii="Arial" w:hAnsi="Arial" w:cs="Arial"/>
          <w:lang w:eastAsia="x-none"/>
        </w:rPr>
        <w:t xml:space="preserve"> </w:t>
      </w:r>
    </w:p>
    <w:p w14:paraId="243C53DA" w14:textId="43AFC20A" w:rsidR="002C6BA5" w:rsidRDefault="00E9314A" w:rsidP="00A82942">
      <w:pPr>
        <w:pStyle w:val="ListParagraph"/>
        <w:numPr>
          <w:ilvl w:val="0"/>
          <w:numId w:val="39"/>
        </w:numPr>
        <w:rPr>
          <w:rFonts w:ascii="Arial" w:hAnsi="Arial" w:cs="Arial"/>
          <w:lang w:eastAsia="x-none"/>
        </w:rPr>
      </w:pPr>
      <w:r>
        <w:rPr>
          <w:rFonts w:ascii="Arial" w:hAnsi="Arial" w:cs="Arial"/>
          <w:lang w:eastAsia="x-none"/>
        </w:rPr>
        <w:t>Understand</w:t>
      </w:r>
      <w:r w:rsidR="00D07A51">
        <w:rPr>
          <w:rFonts w:ascii="Arial" w:hAnsi="Arial" w:cs="Arial"/>
          <w:lang w:eastAsia="x-none"/>
        </w:rPr>
        <w:t xml:space="preserve"> different ways to collect data to examine your research questions and hypotheses</w:t>
      </w:r>
    </w:p>
    <w:p w14:paraId="12466F12" w14:textId="03C7BA79" w:rsidR="00D07A51" w:rsidRDefault="00D07A51" w:rsidP="00A82942">
      <w:pPr>
        <w:pStyle w:val="ListParagraph"/>
        <w:numPr>
          <w:ilvl w:val="0"/>
          <w:numId w:val="39"/>
        </w:numPr>
        <w:rPr>
          <w:rFonts w:ascii="Arial" w:hAnsi="Arial" w:cs="Arial"/>
          <w:lang w:eastAsia="x-none"/>
        </w:rPr>
      </w:pPr>
      <w:r>
        <w:rPr>
          <w:rFonts w:ascii="Arial" w:hAnsi="Arial" w:cs="Arial"/>
          <w:lang w:eastAsia="x-none"/>
        </w:rPr>
        <w:t>Select, perform, and interpret statistical analyses to test your hypotheses</w:t>
      </w:r>
    </w:p>
    <w:p w14:paraId="204955D4" w14:textId="2CB81053" w:rsidR="00D07A51" w:rsidRDefault="00D07A51" w:rsidP="00A82942">
      <w:pPr>
        <w:pStyle w:val="ListParagraph"/>
        <w:numPr>
          <w:ilvl w:val="0"/>
          <w:numId w:val="39"/>
        </w:numPr>
        <w:rPr>
          <w:rFonts w:ascii="Arial" w:hAnsi="Arial" w:cs="Arial"/>
          <w:lang w:eastAsia="x-none"/>
        </w:rPr>
      </w:pPr>
      <w:r>
        <w:rPr>
          <w:rFonts w:ascii="Arial" w:hAnsi="Arial" w:cs="Arial"/>
          <w:lang w:eastAsia="x-none"/>
        </w:rPr>
        <w:t>Effectively communicate your results through scientific</w:t>
      </w:r>
      <w:r w:rsidR="00745C8F">
        <w:rPr>
          <w:rFonts w:ascii="Arial" w:hAnsi="Arial" w:cs="Arial"/>
          <w:lang w:eastAsia="x-none"/>
        </w:rPr>
        <w:t xml:space="preserve"> presentation and</w:t>
      </w:r>
      <w:r>
        <w:rPr>
          <w:rFonts w:ascii="Arial" w:hAnsi="Arial" w:cs="Arial"/>
          <w:lang w:eastAsia="x-none"/>
        </w:rPr>
        <w:t xml:space="preserve"> writing</w:t>
      </w:r>
    </w:p>
    <w:p w14:paraId="1678B440" w14:textId="4690EDFB" w:rsidR="00D07A51" w:rsidRDefault="00D07A51" w:rsidP="00D07A51">
      <w:pPr>
        <w:rPr>
          <w:rFonts w:ascii="Arial" w:hAnsi="Arial" w:cs="Arial"/>
          <w:lang w:eastAsia="x-none"/>
        </w:rPr>
      </w:pPr>
    </w:p>
    <w:p w14:paraId="44AFED8A" w14:textId="649418A2" w:rsidR="00A82942" w:rsidRPr="00D07A51" w:rsidRDefault="00D07A51" w:rsidP="00D07A51">
      <w:pPr>
        <w:rPr>
          <w:rFonts w:ascii="Arial" w:hAnsi="Arial" w:cs="Arial"/>
          <w:lang w:eastAsia="x-none"/>
        </w:rPr>
      </w:pPr>
      <w:r>
        <w:rPr>
          <w:rFonts w:ascii="Arial" w:hAnsi="Arial" w:cs="Arial"/>
          <w:lang w:eastAsia="x-none"/>
        </w:rPr>
        <w:t xml:space="preserve">By accomplishing these objectives, you </w:t>
      </w:r>
      <w:r w:rsidR="00834852">
        <w:rPr>
          <w:rFonts w:ascii="Arial" w:hAnsi="Arial" w:cs="Arial"/>
          <w:lang w:eastAsia="x-none"/>
        </w:rPr>
        <w:t xml:space="preserve">will </w:t>
      </w:r>
      <w:r>
        <w:rPr>
          <w:rFonts w:ascii="Arial" w:hAnsi="Arial" w:cs="Arial"/>
          <w:lang w:eastAsia="x-none"/>
        </w:rPr>
        <w:t xml:space="preserve">not only learn how to produce psychological research but </w:t>
      </w:r>
      <w:r w:rsidR="00834852">
        <w:rPr>
          <w:rFonts w:ascii="Arial" w:hAnsi="Arial" w:cs="Arial"/>
          <w:lang w:eastAsia="x-none"/>
        </w:rPr>
        <w:t>will</w:t>
      </w:r>
      <w:r>
        <w:rPr>
          <w:rFonts w:ascii="Arial" w:hAnsi="Arial" w:cs="Arial"/>
          <w:lang w:eastAsia="x-none"/>
        </w:rPr>
        <w:t xml:space="preserve"> also learn how to be a savvy consumer of psychological research.</w:t>
      </w:r>
    </w:p>
    <w:p w14:paraId="70D0CD66" w14:textId="0F7633DA" w:rsidR="00114907" w:rsidRPr="009E2BA9" w:rsidRDefault="00114907" w:rsidP="00474AA7">
      <w:pPr>
        <w:pStyle w:val="Heading3"/>
      </w:pPr>
      <w:r w:rsidRPr="009E2BA9">
        <w:lastRenderedPageBreak/>
        <w:t>Prerequisite</w:t>
      </w:r>
    </w:p>
    <w:p w14:paraId="7CFED562" w14:textId="02C61636" w:rsidR="009E2BA9" w:rsidRPr="00706422" w:rsidRDefault="009E2BA9" w:rsidP="00963295">
      <w:pPr>
        <w:rPr>
          <w:rFonts w:ascii="Arial" w:hAnsi="Arial"/>
        </w:rPr>
      </w:pPr>
      <w:r w:rsidRPr="00963295">
        <w:rPr>
          <w:rFonts w:ascii="Arial" w:hAnsi="Arial"/>
        </w:rPr>
        <w:t xml:space="preserve">Because PSY 395 is a research methods class, </w:t>
      </w:r>
      <w:r w:rsidR="00D3578F" w:rsidRPr="00963295">
        <w:rPr>
          <w:rFonts w:ascii="Arial" w:hAnsi="Arial"/>
        </w:rPr>
        <w:t>it</w:t>
      </w:r>
      <w:r w:rsidRPr="00963295">
        <w:rPr>
          <w:rFonts w:ascii="Arial" w:hAnsi="Arial"/>
        </w:rPr>
        <w:t xml:space="preserve"> will involve applying statistics that you learned about in PSY 295 such as correlations, t-tests, ANOVAs, and/or basic regression. We</w:t>
      </w:r>
      <w:r w:rsidR="008741B0">
        <w:rPr>
          <w:rFonts w:ascii="Arial" w:hAnsi="Arial"/>
        </w:rPr>
        <w:t xml:space="preserve"> wi</w:t>
      </w:r>
      <w:r w:rsidRPr="00963295">
        <w:rPr>
          <w:rFonts w:ascii="Arial" w:hAnsi="Arial"/>
        </w:rPr>
        <w:t>ll be reviewing these statistical tests in class</w:t>
      </w:r>
      <w:r w:rsidR="00F23123">
        <w:rPr>
          <w:rFonts w:ascii="Arial" w:hAnsi="Arial"/>
        </w:rPr>
        <w:t xml:space="preserve"> lectures</w:t>
      </w:r>
      <w:r w:rsidRPr="00963295">
        <w:rPr>
          <w:rFonts w:ascii="Arial" w:hAnsi="Arial"/>
        </w:rPr>
        <w:t xml:space="preserve"> and in labs. </w:t>
      </w:r>
      <w:r w:rsidR="008741B0">
        <w:rPr>
          <w:rFonts w:ascii="Arial" w:hAnsi="Arial"/>
        </w:rPr>
        <w:t>I</w:t>
      </w:r>
      <w:r w:rsidRPr="00963295">
        <w:rPr>
          <w:rFonts w:ascii="Arial" w:hAnsi="Arial"/>
        </w:rPr>
        <w:t xml:space="preserve">f </w:t>
      </w:r>
      <w:r w:rsidR="00CB6927">
        <w:rPr>
          <w:rFonts w:ascii="Arial" w:hAnsi="Arial"/>
        </w:rPr>
        <w:t>unsure about these methods</w:t>
      </w:r>
      <w:r w:rsidRPr="00963295">
        <w:rPr>
          <w:rFonts w:ascii="Arial" w:hAnsi="Arial"/>
        </w:rPr>
        <w:t>, you</w:t>
      </w:r>
      <w:r w:rsidR="0033241A">
        <w:rPr>
          <w:rFonts w:ascii="Arial" w:hAnsi="Arial"/>
        </w:rPr>
        <w:t xml:space="preserve"> wi</w:t>
      </w:r>
      <w:r w:rsidRPr="00963295">
        <w:rPr>
          <w:rFonts w:ascii="Arial" w:hAnsi="Arial"/>
        </w:rPr>
        <w:t>ll likely benefit from reviewing this material.</w:t>
      </w:r>
      <w:r w:rsidR="00D80421">
        <w:rPr>
          <w:rFonts w:ascii="Arial" w:hAnsi="Arial"/>
        </w:rPr>
        <w:t xml:space="preserve"> </w:t>
      </w:r>
      <w:r w:rsidRPr="00706422">
        <w:rPr>
          <w:rFonts w:ascii="Arial" w:hAnsi="Arial"/>
        </w:rPr>
        <w:t xml:space="preserve">If you have </w:t>
      </w:r>
      <w:r w:rsidR="00D3578F" w:rsidRPr="00706422">
        <w:rPr>
          <w:rFonts w:ascii="Arial" w:hAnsi="Arial"/>
        </w:rPr>
        <w:t xml:space="preserve">any </w:t>
      </w:r>
      <w:r w:rsidRPr="00706422">
        <w:rPr>
          <w:rFonts w:ascii="Arial" w:hAnsi="Arial"/>
        </w:rPr>
        <w:t>specific concerns about your understanding of the material from PSY</w:t>
      </w:r>
      <w:r w:rsidR="00D3578F" w:rsidRPr="00706422">
        <w:rPr>
          <w:rFonts w:ascii="Arial" w:hAnsi="Arial"/>
        </w:rPr>
        <w:t xml:space="preserve"> </w:t>
      </w:r>
      <w:r w:rsidRPr="00706422">
        <w:rPr>
          <w:rFonts w:ascii="Arial" w:hAnsi="Arial"/>
        </w:rPr>
        <w:t>295, please do</w:t>
      </w:r>
      <w:r w:rsidR="008741B0">
        <w:rPr>
          <w:rFonts w:ascii="Arial" w:hAnsi="Arial"/>
        </w:rPr>
        <w:t xml:space="preserve"> </w:t>
      </w:r>
      <w:r w:rsidRPr="00706422">
        <w:rPr>
          <w:rFonts w:ascii="Arial" w:hAnsi="Arial"/>
        </w:rPr>
        <w:t>n</w:t>
      </w:r>
      <w:r w:rsidR="008741B0">
        <w:rPr>
          <w:rFonts w:ascii="Arial" w:hAnsi="Arial"/>
        </w:rPr>
        <w:t>o</w:t>
      </w:r>
      <w:r w:rsidRPr="00706422">
        <w:rPr>
          <w:rFonts w:ascii="Arial" w:hAnsi="Arial"/>
        </w:rPr>
        <w:t>t hesitate to contact me.</w:t>
      </w:r>
    </w:p>
    <w:p w14:paraId="7F78C933" w14:textId="56A8A921" w:rsidR="00D3578F" w:rsidRPr="00D3578F" w:rsidRDefault="00D3578F" w:rsidP="00D3578F">
      <w:pPr>
        <w:rPr>
          <w:b/>
          <w:highlight w:val="yellow"/>
          <w:lang w:eastAsia="x-none"/>
        </w:rPr>
      </w:pPr>
    </w:p>
    <w:p w14:paraId="7D5C9320" w14:textId="29D76FF7" w:rsidR="0095773E" w:rsidRPr="0095773E" w:rsidRDefault="00AC6C18" w:rsidP="0095773E">
      <w:pPr>
        <w:pStyle w:val="Heading2"/>
        <w:rPr>
          <w:rFonts w:ascii="Arial" w:hAnsi="Arial" w:cs="Arial"/>
          <w:lang w:val="en-US"/>
        </w:rPr>
      </w:pPr>
      <w:r w:rsidRPr="00EB2B4D">
        <w:rPr>
          <w:rFonts w:ascii="Arial" w:hAnsi="Arial" w:cs="Arial"/>
        </w:rPr>
        <w:t xml:space="preserve">Part </w:t>
      </w:r>
      <w:r w:rsidRPr="00EB2B4D">
        <w:rPr>
          <w:rFonts w:ascii="Arial" w:hAnsi="Arial" w:cs="Arial"/>
          <w:lang w:val="en-US"/>
        </w:rPr>
        <w:t>2</w:t>
      </w:r>
      <w:r w:rsidRPr="00EB2B4D">
        <w:rPr>
          <w:rFonts w:ascii="Arial" w:hAnsi="Arial" w:cs="Arial"/>
        </w:rPr>
        <w:t xml:space="preserve">: </w:t>
      </w:r>
      <w:r w:rsidR="00082DDE" w:rsidRPr="00EB2B4D">
        <w:rPr>
          <w:rFonts w:ascii="Arial" w:hAnsi="Arial" w:cs="Arial"/>
          <w:lang w:val="en-US"/>
        </w:rPr>
        <w:t>Course Activities and Grading</w:t>
      </w:r>
    </w:p>
    <w:p w14:paraId="069FF07D" w14:textId="52B621D6" w:rsidR="0095773E" w:rsidRDefault="0095773E" w:rsidP="00474AA7">
      <w:pPr>
        <w:pStyle w:val="Heading3"/>
      </w:pPr>
      <w:r w:rsidRPr="0046366E">
        <w:t>Grad</w:t>
      </w:r>
      <w:r w:rsidR="00045539" w:rsidRPr="0046366E">
        <w:t>ing</w:t>
      </w:r>
    </w:p>
    <w:p w14:paraId="0EFA089B" w14:textId="072111A6" w:rsidR="00045539" w:rsidRPr="00382902" w:rsidRDefault="00045539" w:rsidP="00045539">
      <w:pPr>
        <w:rPr>
          <w:rFonts w:ascii="Arial" w:hAnsi="Arial" w:cs="Arial"/>
        </w:rPr>
      </w:pPr>
      <w:r>
        <w:rPr>
          <w:rFonts w:ascii="Arial" w:hAnsi="Arial" w:cs="Arial"/>
        </w:rPr>
        <w:t>There are</w:t>
      </w:r>
      <w:r w:rsidRPr="00045539">
        <w:rPr>
          <w:rFonts w:ascii="Arial" w:hAnsi="Arial" w:cs="Arial"/>
          <w:b/>
        </w:rPr>
        <w:t xml:space="preserve"> 500 points </w:t>
      </w:r>
      <w:r>
        <w:rPr>
          <w:rFonts w:ascii="Arial" w:hAnsi="Arial" w:cs="Arial"/>
        </w:rPr>
        <w:t>available to earn in this class.</w:t>
      </w:r>
      <w:r w:rsidR="00D80421">
        <w:rPr>
          <w:rFonts w:ascii="Arial" w:hAnsi="Arial" w:cs="Arial"/>
        </w:rPr>
        <w:t xml:space="preserve"> </w:t>
      </w:r>
      <w:r>
        <w:rPr>
          <w:rFonts w:ascii="Arial" w:hAnsi="Arial" w:cs="Arial"/>
        </w:rPr>
        <w:t>The breakdown of course points and % of final grade by activity are provided below:</w:t>
      </w:r>
    </w:p>
    <w:tbl>
      <w:tblPr>
        <w:tblStyle w:val="TableGrid"/>
        <w:tblW w:w="0" w:type="auto"/>
        <w:tblLook w:val="04A0" w:firstRow="1" w:lastRow="0" w:firstColumn="1" w:lastColumn="0" w:noHBand="0" w:noVBand="1"/>
      </w:tblPr>
      <w:tblGrid>
        <w:gridCol w:w="3348"/>
        <w:gridCol w:w="3420"/>
        <w:gridCol w:w="2088"/>
      </w:tblGrid>
      <w:tr w:rsidR="0095773E" w14:paraId="3FE57451" w14:textId="2781FE25" w:rsidTr="004445ED">
        <w:tc>
          <w:tcPr>
            <w:tcW w:w="3348" w:type="dxa"/>
          </w:tcPr>
          <w:p w14:paraId="48285851" w14:textId="2D0354F3" w:rsidR="0095773E" w:rsidRPr="00780EF9" w:rsidRDefault="0095773E" w:rsidP="00382902">
            <w:pPr>
              <w:rPr>
                <w:rFonts w:ascii="Arial" w:hAnsi="Arial" w:cs="Arial"/>
                <w:b/>
                <w:lang w:eastAsia="x-none"/>
              </w:rPr>
            </w:pPr>
            <w:r w:rsidRPr="00780EF9">
              <w:rPr>
                <w:rFonts w:ascii="Arial" w:hAnsi="Arial" w:cs="Arial"/>
                <w:b/>
                <w:lang w:eastAsia="x-none"/>
              </w:rPr>
              <w:t>Activity</w:t>
            </w:r>
          </w:p>
        </w:tc>
        <w:tc>
          <w:tcPr>
            <w:tcW w:w="3420" w:type="dxa"/>
          </w:tcPr>
          <w:p w14:paraId="4ED0EB73" w14:textId="6243ABD0" w:rsidR="0095773E" w:rsidRPr="00780EF9" w:rsidRDefault="0095773E" w:rsidP="00382902">
            <w:pPr>
              <w:rPr>
                <w:rFonts w:ascii="Arial" w:hAnsi="Arial" w:cs="Arial"/>
                <w:b/>
                <w:lang w:eastAsia="x-none"/>
              </w:rPr>
            </w:pPr>
            <w:r w:rsidRPr="00780EF9">
              <w:rPr>
                <w:rFonts w:ascii="Arial" w:hAnsi="Arial" w:cs="Arial"/>
                <w:b/>
                <w:lang w:eastAsia="x-none"/>
              </w:rPr>
              <w:t>Points</w:t>
            </w:r>
          </w:p>
        </w:tc>
        <w:tc>
          <w:tcPr>
            <w:tcW w:w="2088" w:type="dxa"/>
          </w:tcPr>
          <w:p w14:paraId="40FF8C2F" w14:textId="060DDD5D" w:rsidR="0095773E" w:rsidRPr="00780EF9" w:rsidRDefault="0095773E" w:rsidP="00382902">
            <w:pPr>
              <w:rPr>
                <w:rFonts w:ascii="Arial" w:hAnsi="Arial" w:cs="Arial"/>
                <w:b/>
                <w:lang w:eastAsia="x-none"/>
              </w:rPr>
            </w:pPr>
            <w:r w:rsidRPr="00780EF9">
              <w:rPr>
                <w:rFonts w:ascii="Arial" w:hAnsi="Arial" w:cs="Arial"/>
                <w:b/>
                <w:lang w:eastAsia="x-none"/>
              </w:rPr>
              <w:t>% of Final Grade</w:t>
            </w:r>
          </w:p>
        </w:tc>
      </w:tr>
      <w:tr w:rsidR="0095773E" w14:paraId="51CCB1E0" w14:textId="26B1D080" w:rsidTr="004445ED">
        <w:tc>
          <w:tcPr>
            <w:tcW w:w="3348" w:type="dxa"/>
          </w:tcPr>
          <w:p w14:paraId="60AC2396" w14:textId="102FE38B" w:rsidR="0095773E" w:rsidRPr="00A12DF8" w:rsidRDefault="00991D95" w:rsidP="0095773E">
            <w:pPr>
              <w:rPr>
                <w:rFonts w:ascii="Arial" w:hAnsi="Arial" w:cs="Arial"/>
                <w:lang w:eastAsia="x-none"/>
              </w:rPr>
            </w:pPr>
            <w:r w:rsidRPr="00A12DF8">
              <w:rPr>
                <w:rFonts w:ascii="Arial" w:hAnsi="Arial" w:cs="Arial"/>
                <w:lang w:eastAsia="x-none"/>
              </w:rPr>
              <w:t>1</w:t>
            </w:r>
            <w:r w:rsidR="00792A32" w:rsidRPr="00A12DF8">
              <w:rPr>
                <w:rFonts w:ascii="Arial" w:hAnsi="Arial" w:cs="Arial"/>
                <w:lang w:eastAsia="x-none"/>
              </w:rPr>
              <w:t xml:space="preserve"> Regular</w:t>
            </w:r>
            <w:r w:rsidR="0095773E" w:rsidRPr="00A12DF8">
              <w:rPr>
                <w:rFonts w:ascii="Arial" w:hAnsi="Arial" w:cs="Arial"/>
                <w:lang w:eastAsia="x-none"/>
              </w:rPr>
              <w:t xml:space="preserve"> Exam</w:t>
            </w:r>
          </w:p>
        </w:tc>
        <w:tc>
          <w:tcPr>
            <w:tcW w:w="3420" w:type="dxa"/>
          </w:tcPr>
          <w:p w14:paraId="46DE1B5E" w14:textId="4A528FCF" w:rsidR="0095773E" w:rsidRPr="00A12DF8" w:rsidRDefault="00792A32" w:rsidP="0095773E">
            <w:pPr>
              <w:jc w:val="both"/>
              <w:rPr>
                <w:rFonts w:ascii="Arial" w:hAnsi="Arial" w:cs="Arial"/>
                <w:lang w:eastAsia="x-none"/>
              </w:rPr>
            </w:pPr>
            <w:r w:rsidRPr="00A12DF8">
              <w:rPr>
                <w:rFonts w:ascii="Arial" w:hAnsi="Arial" w:cs="Arial"/>
                <w:lang w:eastAsia="x-none"/>
              </w:rPr>
              <w:t>1</w:t>
            </w:r>
            <w:r w:rsidR="004445ED">
              <w:rPr>
                <w:rFonts w:ascii="Arial" w:hAnsi="Arial" w:cs="Arial"/>
                <w:lang w:eastAsia="x-none"/>
              </w:rPr>
              <w:t>20</w:t>
            </w:r>
            <w:r w:rsidR="00991D95" w:rsidRPr="00A12DF8">
              <w:rPr>
                <w:rFonts w:ascii="Arial" w:hAnsi="Arial" w:cs="Arial"/>
                <w:lang w:eastAsia="x-none"/>
              </w:rPr>
              <w:t xml:space="preserve"> </w:t>
            </w:r>
            <w:r w:rsidR="0095773E" w:rsidRPr="00A12DF8">
              <w:rPr>
                <w:rFonts w:ascii="Arial" w:hAnsi="Arial" w:cs="Arial"/>
                <w:lang w:eastAsia="x-none"/>
              </w:rPr>
              <w:t>points</w:t>
            </w:r>
          </w:p>
        </w:tc>
        <w:tc>
          <w:tcPr>
            <w:tcW w:w="2088" w:type="dxa"/>
          </w:tcPr>
          <w:p w14:paraId="0E9887C9" w14:textId="004BC7BC" w:rsidR="0095773E" w:rsidRPr="00A12DF8" w:rsidRDefault="00792A32" w:rsidP="0095773E">
            <w:pPr>
              <w:rPr>
                <w:rFonts w:ascii="Arial" w:hAnsi="Arial" w:cs="Arial"/>
                <w:lang w:eastAsia="x-none"/>
              </w:rPr>
            </w:pPr>
            <w:r w:rsidRPr="00A12DF8">
              <w:rPr>
                <w:rFonts w:ascii="Arial" w:hAnsi="Arial" w:cs="Arial"/>
                <w:lang w:eastAsia="x-none"/>
              </w:rPr>
              <w:t>2</w:t>
            </w:r>
            <w:r w:rsidR="004445ED">
              <w:rPr>
                <w:rFonts w:ascii="Arial" w:hAnsi="Arial" w:cs="Arial"/>
                <w:lang w:eastAsia="x-none"/>
              </w:rPr>
              <w:t>4</w:t>
            </w:r>
            <w:r w:rsidR="0095773E" w:rsidRPr="00A12DF8">
              <w:rPr>
                <w:rFonts w:ascii="Arial" w:hAnsi="Arial" w:cs="Arial"/>
                <w:lang w:eastAsia="x-none"/>
              </w:rPr>
              <w:t>%</w:t>
            </w:r>
          </w:p>
        </w:tc>
      </w:tr>
      <w:tr w:rsidR="00792A32" w14:paraId="72DAC033" w14:textId="77777777" w:rsidTr="004445ED">
        <w:tc>
          <w:tcPr>
            <w:tcW w:w="3348" w:type="dxa"/>
          </w:tcPr>
          <w:p w14:paraId="337140FA" w14:textId="66DA40D0" w:rsidR="00792A32" w:rsidRPr="00A12DF8" w:rsidRDefault="00792A32" w:rsidP="0095773E">
            <w:pPr>
              <w:rPr>
                <w:rFonts w:ascii="Arial" w:hAnsi="Arial" w:cs="Arial"/>
                <w:lang w:eastAsia="x-none"/>
              </w:rPr>
            </w:pPr>
            <w:r w:rsidRPr="00A12DF8">
              <w:rPr>
                <w:rFonts w:ascii="Arial" w:hAnsi="Arial" w:cs="Arial"/>
                <w:lang w:eastAsia="x-none"/>
              </w:rPr>
              <w:t>1 Final Exam</w:t>
            </w:r>
          </w:p>
        </w:tc>
        <w:tc>
          <w:tcPr>
            <w:tcW w:w="3420" w:type="dxa"/>
          </w:tcPr>
          <w:p w14:paraId="1AD685F2" w14:textId="6BB0EDA2" w:rsidR="00792A32" w:rsidRPr="00A12DF8" w:rsidRDefault="00792A32" w:rsidP="0095773E">
            <w:pPr>
              <w:jc w:val="both"/>
              <w:rPr>
                <w:rFonts w:ascii="Arial" w:hAnsi="Arial" w:cs="Arial"/>
                <w:lang w:eastAsia="x-none"/>
              </w:rPr>
            </w:pPr>
            <w:r w:rsidRPr="00A12DF8">
              <w:rPr>
                <w:rFonts w:ascii="Arial" w:hAnsi="Arial" w:cs="Arial"/>
                <w:lang w:eastAsia="x-none"/>
              </w:rPr>
              <w:t>1</w:t>
            </w:r>
            <w:r w:rsidR="004445ED">
              <w:rPr>
                <w:rFonts w:ascii="Arial" w:hAnsi="Arial" w:cs="Arial"/>
                <w:lang w:eastAsia="x-none"/>
              </w:rPr>
              <w:t>20</w:t>
            </w:r>
            <w:r w:rsidRPr="00A12DF8">
              <w:rPr>
                <w:rFonts w:ascii="Arial" w:hAnsi="Arial" w:cs="Arial"/>
                <w:lang w:eastAsia="x-none"/>
              </w:rPr>
              <w:t xml:space="preserve"> points</w:t>
            </w:r>
          </w:p>
        </w:tc>
        <w:tc>
          <w:tcPr>
            <w:tcW w:w="2088" w:type="dxa"/>
          </w:tcPr>
          <w:p w14:paraId="32DD6790" w14:textId="2E31DA81" w:rsidR="00792A32" w:rsidRPr="00A12DF8" w:rsidRDefault="00792A32" w:rsidP="0095773E">
            <w:pPr>
              <w:rPr>
                <w:rFonts w:ascii="Arial" w:hAnsi="Arial" w:cs="Arial"/>
                <w:lang w:eastAsia="x-none"/>
              </w:rPr>
            </w:pPr>
            <w:r w:rsidRPr="00A12DF8">
              <w:rPr>
                <w:rFonts w:ascii="Arial" w:hAnsi="Arial" w:cs="Arial"/>
                <w:lang w:eastAsia="x-none"/>
              </w:rPr>
              <w:t>2</w:t>
            </w:r>
            <w:r w:rsidR="004445ED">
              <w:rPr>
                <w:rFonts w:ascii="Arial" w:hAnsi="Arial" w:cs="Arial"/>
                <w:lang w:eastAsia="x-none"/>
              </w:rPr>
              <w:t>4</w:t>
            </w:r>
            <w:r w:rsidRPr="00A12DF8">
              <w:rPr>
                <w:rFonts w:ascii="Arial" w:hAnsi="Arial" w:cs="Arial"/>
                <w:lang w:eastAsia="x-none"/>
              </w:rPr>
              <w:t>%</w:t>
            </w:r>
          </w:p>
        </w:tc>
      </w:tr>
      <w:tr w:rsidR="00F815E6" w14:paraId="5A1A6133" w14:textId="77777777" w:rsidTr="004445ED">
        <w:tc>
          <w:tcPr>
            <w:tcW w:w="3348" w:type="dxa"/>
          </w:tcPr>
          <w:p w14:paraId="268A482F" w14:textId="3F54367B" w:rsidR="00F815E6" w:rsidRPr="00A12DF8" w:rsidRDefault="00F815E6" w:rsidP="0095773E">
            <w:pPr>
              <w:rPr>
                <w:rFonts w:ascii="Arial" w:hAnsi="Arial" w:cs="Arial"/>
                <w:lang w:eastAsia="x-none"/>
              </w:rPr>
            </w:pPr>
            <w:r w:rsidRPr="00A12DF8">
              <w:rPr>
                <w:rFonts w:ascii="Arial" w:hAnsi="Arial" w:cs="Arial"/>
                <w:lang w:eastAsia="x-none"/>
              </w:rPr>
              <w:t>Final Paper</w:t>
            </w:r>
          </w:p>
        </w:tc>
        <w:tc>
          <w:tcPr>
            <w:tcW w:w="3420" w:type="dxa"/>
          </w:tcPr>
          <w:p w14:paraId="21FFFC0E" w14:textId="1D6652FE" w:rsidR="00F815E6" w:rsidRPr="00A12DF8" w:rsidRDefault="00F815E6" w:rsidP="0095773E">
            <w:pPr>
              <w:jc w:val="both"/>
              <w:rPr>
                <w:rFonts w:ascii="Arial" w:hAnsi="Arial" w:cs="Arial"/>
                <w:lang w:eastAsia="x-none"/>
              </w:rPr>
            </w:pPr>
            <w:r w:rsidRPr="00A12DF8">
              <w:rPr>
                <w:rFonts w:ascii="Arial" w:hAnsi="Arial" w:cs="Arial"/>
                <w:lang w:eastAsia="x-none"/>
              </w:rPr>
              <w:t>1</w:t>
            </w:r>
            <w:r w:rsidR="004445ED">
              <w:rPr>
                <w:rFonts w:ascii="Arial" w:hAnsi="Arial" w:cs="Arial"/>
                <w:lang w:eastAsia="x-none"/>
              </w:rPr>
              <w:t>50</w:t>
            </w:r>
            <w:r w:rsidRPr="00A12DF8">
              <w:rPr>
                <w:rFonts w:ascii="Arial" w:hAnsi="Arial" w:cs="Arial"/>
                <w:lang w:eastAsia="x-none"/>
              </w:rPr>
              <w:t xml:space="preserve"> points</w:t>
            </w:r>
          </w:p>
        </w:tc>
        <w:tc>
          <w:tcPr>
            <w:tcW w:w="2088" w:type="dxa"/>
          </w:tcPr>
          <w:p w14:paraId="74757BC6" w14:textId="3CEE72EF" w:rsidR="00F815E6" w:rsidRPr="00A12DF8" w:rsidRDefault="004445ED" w:rsidP="0095773E">
            <w:pPr>
              <w:rPr>
                <w:rFonts w:ascii="Arial" w:hAnsi="Arial" w:cs="Arial"/>
                <w:lang w:eastAsia="x-none"/>
              </w:rPr>
            </w:pPr>
            <w:r>
              <w:rPr>
                <w:rFonts w:ascii="Arial" w:hAnsi="Arial" w:cs="Arial"/>
                <w:lang w:eastAsia="x-none"/>
              </w:rPr>
              <w:t>30</w:t>
            </w:r>
            <w:r w:rsidR="00F815E6" w:rsidRPr="00A12DF8">
              <w:rPr>
                <w:rFonts w:ascii="Arial" w:hAnsi="Arial" w:cs="Arial"/>
                <w:lang w:eastAsia="x-none"/>
              </w:rPr>
              <w:t>%</w:t>
            </w:r>
          </w:p>
        </w:tc>
      </w:tr>
      <w:tr w:rsidR="0095773E" w14:paraId="69BECB0E" w14:textId="0C9DCFDD" w:rsidTr="004445ED">
        <w:tc>
          <w:tcPr>
            <w:tcW w:w="3348" w:type="dxa"/>
          </w:tcPr>
          <w:p w14:paraId="34D0B837" w14:textId="1D98295E" w:rsidR="0095773E" w:rsidRPr="00780EF9" w:rsidRDefault="00792A32" w:rsidP="00705F7B">
            <w:pPr>
              <w:rPr>
                <w:rFonts w:ascii="Arial" w:hAnsi="Arial" w:cs="Arial"/>
                <w:lang w:eastAsia="x-none"/>
              </w:rPr>
            </w:pPr>
            <w:r w:rsidRPr="00780EF9">
              <w:rPr>
                <w:rFonts w:ascii="Arial" w:hAnsi="Arial" w:cs="Arial"/>
                <w:lang w:eastAsia="x-none"/>
              </w:rPr>
              <w:t>2</w:t>
            </w:r>
            <w:r w:rsidR="0095773E" w:rsidRPr="00780EF9">
              <w:rPr>
                <w:rFonts w:ascii="Arial" w:hAnsi="Arial" w:cs="Arial"/>
                <w:lang w:eastAsia="x-none"/>
              </w:rPr>
              <w:t xml:space="preserve"> </w:t>
            </w:r>
            <w:r w:rsidR="00F23123">
              <w:rPr>
                <w:rFonts w:ascii="Arial" w:hAnsi="Arial" w:cs="Arial"/>
                <w:lang w:eastAsia="x-none"/>
              </w:rPr>
              <w:t xml:space="preserve">Paper </w:t>
            </w:r>
            <w:r w:rsidR="00705F7B" w:rsidRPr="00780EF9">
              <w:rPr>
                <w:rFonts w:ascii="Arial" w:hAnsi="Arial" w:cs="Arial"/>
                <w:lang w:eastAsia="x-none"/>
              </w:rPr>
              <w:t>Assignments</w:t>
            </w:r>
          </w:p>
        </w:tc>
        <w:tc>
          <w:tcPr>
            <w:tcW w:w="3420" w:type="dxa"/>
          </w:tcPr>
          <w:p w14:paraId="4637E7A7" w14:textId="610FE2BF" w:rsidR="0095773E" w:rsidRPr="00780EF9" w:rsidRDefault="00792A32" w:rsidP="004630FD">
            <w:pPr>
              <w:rPr>
                <w:rFonts w:ascii="Arial" w:hAnsi="Arial" w:cs="Arial"/>
                <w:lang w:eastAsia="x-none"/>
              </w:rPr>
            </w:pPr>
            <w:r w:rsidRPr="00780EF9">
              <w:rPr>
                <w:rFonts w:ascii="Arial" w:hAnsi="Arial" w:cs="Arial"/>
                <w:lang w:eastAsia="x-none"/>
              </w:rPr>
              <w:t>5</w:t>
            </w:r>
            <w:r w:rsidR="004445ED">
              <w:rPr>
                <w:rFonts w:ascii="Arial" w:hAnsi="Arial" w:cs="Arial"/>
                <w:lang w:eastAsia="x-none"/>
              </w:rPr>
              <w:t>5</w:t>
            </w:r>
            <w:r w:rsidR="0095773E" w:rsidRPr="00780EF9">
              <w:rPr>
                <w:rFonts w:ascii="Arial" w:hAnsi="Arial" w:cs="Arial"/>
                <w:lang w:eastAsia="x-none"/>
              </w:rPr>
              <w:t xml:space="preserve"> points each </w:t>
            </w:r>
            <w:r w:rsidR="004630FD" w:rsidRPr="00780EF9">
              <w:rPr>
                <w:rFonts w:ascii="Arial" w:hAnsi="Arial" w:cs="Arial"/>
                <w:lang w:eastAsia="x-none"/>
              </w:rPr>
              <w:t>(1</w:t>
            </w:r>
            <w:r w:rsidR="004445ED">
              <w:rPr>
                <w:rFonts w:ascii="Arial" w:hAnsi="Arial" w:cs="Arial"/>
                <w:lang w:eastAsia="x-none"/>
              </w:rPr>
              <w:t>10</w:t>
            </w:r>
            <w:r w:rsidR="004630FD" w:rsidRPr="00780EF9">
              <w:rPr>
                <w:rFonts w:ascii="Arial" w:hAnsi="Arial" w:cs="Arial"/>
                <w:lang w:eastAsia="x-none"/>
              </w:rPr>
              <w:t xml:space="preserve"> </w:t>
            </w:r>
            <w:r w:rsidR="0095773E" w:rsidRPr="00780EF9">
              <w:rPr>
                <w:rFonts w:ascii="Arial" w:hAnsi="Arial" w:cs="Arial"/>
                <w:lang w:eastAsia="x-none"/>
              </w:rPr>
              <w:t>total points</w:t>
            </w:r>
            <w:r w:rsidR="004630FD" w:rsidRPr="00780EF9">
              <w:rPr>
                <w:rFonts w:ascii="Arial" w:hAnsi="Arial" w:cs="Arial"/>
                <w:lang w:eastAsia="x-none"/>
              </w:rPr>
              <w:t>)</w:t>
            </w:r>
          </w:p>
        </w:tc>
        <w:tc>
          <w:tcPr>
            <w:tcW w:w="2088" w:type="dxa"/>
          </w:tcPr>
          <w:p w14:paraId="1D3BFA59" w14:textId="23497CC1" w:rsidR="0095773E" w:rsidRPr="00780EF9" w:rsidRDefault="0095773E" w:rsidP="0095773E">
            <w:pPr>
              <w:rPr>
                <w:rFonts w:ascii="Arial" w:hAnsi="Arial" w:cs="Arial"/>
                <w:lang w:eastAsia="x-none"/>
              </w:rPr>
            </w:pPr>
            <w:r w:rsidRPr="00780EF9">
              <w:rPr>
                <w:rFonts w:ascii="Arial" w:hAnsi="Arial" w:cs="Arial"/>
                <w:lang w:eastAsia="x-none"/>
              </w:rPr>
              <w:t>2</w:t>
            </w:r>
            <w:r w:rsidR="004445ED">
              <w:rPr>
                <w:rFonts w:ascii="Arial" w:hAnsi="Arial" w:cs="Arial"/>
                <w:lang w:eastAsia="x-none"/>
              </w:rPr>
              <w:t>2</w:t>
            </w:r>
            <w:r w:rsidRPr="00780EF9">
              <w:rPr>
                <w:rFonts w:ascii="Arial" w:hAnsi="Arial" w:cs="Arial"/>
                <w:lang w:eastAsia="x-none"/>
              </w:rPr>
              <w:t>%</w:t>
            </w:r>
          </w:p>
        </w:tc>
      </w:tr>
      <w:tr w:rsidR="004445ED" w14:paraId="784E7F62" w14:textId="125B1F3A" w:rsidTr="004445ED">
        <w:tc>
          <w:tcPr>
            <w:tcW w:w="3348" w:type="dxa"/>
          </w:tcPr>
          <w:p w14:paraId="7274B59E" w14:textId="27E382F1" w:rsidR="004445ED" w:rsidRPr="00780EF9" w:rsidRDefault="004445ED" w:rsidP="0095773E">
            <w:pPr>
              <w:rPr>
                <w:rFonts w:ascii="Arial" w:hAnsi="Arial" w:cs="Arial"/>
                <w:lang w:eastAsia="x-none"/>
              </w:rPr>
            </w:pPr>
            <w:r w:rsidRPr="00780EF9">
              <w:rPr>
                <w:rFonts w:ascii="Arial" w:hAnsi="Arial" w:cs="Arial"/>
                <w:b/>
                <w:lang w:eastAsia="x-none"/>
              </w:rPr>
              <w:t>Total</w:t>
            </w:r>
          </w:p>
        </w:tc>
        <w:tc>
          <w:tcPr>
            <w:tcW w:w="3420" w:type="dxa"/>
          </w:tcPr>
          <w:p w14:paraId="026859ED" w14:textId="02A14F40" w:rsidR="004445ED" w:rsidRPr="00780EF9" w:rsidRDefault="004445ED" w:rsidP="0095773E">
            <w:pPr>
              <w:rPr>
                <w:rFonts w:ascii="Arial" w:hAnsi="Arial" w:cs="Arial"/>
                <w:lang w:eastAsia="x-none"/>
              </w:rPr>
            </w:pPr>
            <w:r w:rsidRPr="00780EF9">
              <w:rPr>
                <w:rFonts w:ascii="Arial" w:hAnsi="Arial" w:cs="Arial"/>
                <w:b/>
                <w:lang w:eastAsia="x-none"/>
              </w:rPr>
              <w:t>500 points</w:t>
            </w:r>
          </w:p>
        </w:tc>
        <w:tc>
          <w:tcPr>
            <w:tcW w:w="2088" w:type="dxa"/>
          </w:tcPr>
          <w:p w14:paraId="4CC9B69B" w14:textId="5C70C0A3" w:rsidR="004445ED" w:rsidRPr="00780EF9" w:rsidRDefault="004445ED" w:rsidP="0095773E">
            <w:pPr>
              <w:rPr>
                <w:rFonts w:ascii="Arial" w:hAnsi="Arial" w:cs="Arial"/>
                <w:lang w:eastAsia="x-none"/>
              </w:rPr>
            </w:pPr>
            <w:r w:rsidRPr="00780EF9">
              <w:rPr>
                <w:rFonts w:ascii="Arial" w:hAnsi="Arial" w:cs="Arial"/>
                <w:b/>
                <w:lang w:eastAsia="x-none"/>
              </w:rPr>
              <w:t>100%</w:t>
            </w:r>
          </w:p>
        </w:tc>
      </w:tr>
    </w:tbl>
    <w:p w14:paraId="143EC736" w14:textId="77777777" w:rsidR="004445ED" w:rsidRDefault="004445ED" w:rsidP="003245F4">
      <w:pPr>
        <w:rPr>
          <w:rFonts w:ascii="Arial" w:hAnsi="Arial" w:cs="Arial"/>
          <w:lang w:eastAsia="x-none"/>
        </w:rPr>
      </w:pPr>
    </w:p>
    <w:p w14:paraId="4F750E4C" w14:textId="2450231A" w:rsidR="00590D54" w:rsidRPr="0081033F" w:rsidRDefault="00590D54" w:rsidP="003245F4">
      <w:pPr>
        <w:rPr>
          <w:rFonts w:ascii="Arial" w:hAnsi="Arial" w:cs="Arial"/>
          <w:b/>
          <w:bCs/>
          <w:sz w:val="24"/>
          <w:szCs w:val="28"/>
          <w:lang w:eastAsia="x-none"/>
        </w:rPr>
      </w:pPr>
      <w:r w:rsidRPr="0081033F">
        <w:rPr>
          <w:rFonts w:ascii="Arial" w:hAnsi="Arial" w:cs="Arial"/>
          <w:b/>
          <w:bCs/>
          <w:sz w:val="24"/>
          <w:szCs w:val="28"/>
          <w:lang w:eastAsia="x-none"/>
        </w:rPr>
        <w:t>Due Dates</w:t>
      </w:r>
    </w:p>
    <w:p w14:paraId="315F5D7C" w14:textId="32922B00" w:rsidR="00590D54" w:rsidRDefault="00590D54" w:rsidP="003245F4">
      <w:pPr>
        <w:rPr>
          <w:rFonts w:ascii="Arial" w:hAnsi="Arial" w:cs="Arial"/>
          <w:lang w:eastAsia="x-none"/>
        </w:rPr>
      </w:pPr>
    </w:p>
    <w:p w14:paraId="53F4DC02" w14:textId="0F5047AE" w:rsidR="00590D54" w:rsidRPr="00590D54" w:rsidRDefault="00590D54" w:rsidP="003245F4">
      <w:pPr>
        <w:rPr>
          <w:rFonts w:ascii="Arial" w:hAnsi="Arial" w:cs="Arial"/>
          <w:lang w:eastAsia="x-none"/>
        </w:rPr>
      </w:pPr>
      <w:r>
        <w:rPr>
          <w:rFonts w:ascii="Arial" w:hAnsi="Arial" w:cs="Arial"/>
          <w:lang w:eastAsia="x-none"/>
        </w:rPr>
        <w:t xml:space="preserve">As this is an asynchronous course, </w:t>
      </w:r>
      <w:r w:rsidR="0081033F">
        <w:rPr>
          <w:rFonts w:ascii="Arial" w:hAnsi="Arial" w:cs="Arial"/>
          <w:lang w:eastAsia="x-none"/>
        </w:rPr>
        <w:t>I am</w:t>
      </w:r>
      <w:r>
        <w:rPr>
          <w:rFonts w:ascii="Arial" w:hAnsi="Arial" w:cs="Arial"/>
          <w:lang w:eastAsia="x-none"/>
        </w:rPr>
        <w:t xml:space="preserve"> happy to allow students to work ahead at their own pace. This means you can take an exam or turn in an assignment at </w:t>
      </w:r>
      <w:r>
        <w:rPr>
          <w:rFonts w:ascii="Arial" w:hAnsi="Arial" w:cs="Arial"/>
          <w:b/>
          <w:bCs/>
          <w:lang w:eastAsia="x-none"/>
        </w:rPr>
        <w:t>any time before the due date</w:t>
      </w:r>
      <w:r>
        <w:rPr>
          <w:rFonts w:ascii="Arial" w:hAnsi="Arial" w:cs="Arial"/>
          <w:lang w:eastAsia="x-none"/>
        </w:rPr>
        <w:t>. Hard cutoffs for turning in course exams and assignments are listed below.</w:t>
      </w:r>
    </w:p>
    <w:p w14:paraId="3B02F647" w14:textId="77777777" w:rsidR="00590D54" w:rsidRDefault="00590D54" w:rsidP="003245F4">
      <w:pPr>
        <w:rPr>
          <w:rFonts w:ascii="Arial" w:hAnsi="Arial" w:cs="Arial"/>
          <w:lang w:eastAsia="x-none"/>
        </w:rPr>
      </w:pPr>
    </w:p>
    <w:tbl>
      <w:tblPr>
        <w:tblW w:w="8720" w:type="dxa"/>
        <w:tblInd w:w="118" w:type="dxa"/>
        <w:tblLook w:val="04A0" w:firstRow="1" w:lastRow="0" w:firstColumn="1" w:lastColumn="0" w:noHBand="0" w:noVBand="1"/>
      </w:tblPr>
      <w:tblGrid>
        <w:gridCol w:w="1610"/>
        <w:gridCol w:w="7110"/>
      </w:tblGrid>
      <w:tr w:rsidR="00590D54" w:rsidRPr="00590D54" w14:paraId="28689A7E" w14:textId="77777777" w:rsidTr="0081033F">
        <w:trPr>
          <w:trHeight w:val="315"/>
        </w:trPr>
        <w:tc>
          <w:tcPr>
            <w:tcW w:w="16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EC044D0" w14:textId="77777777" w:rsidR="00590D54" w:rsidRPr="00590D54" w:rsidRDefault="00590D54" w:rsidP="00590D54">
            <w:pPr>
              <w:jc w:val="center"/>
              <w:rPr>
                <w:rFonts w:ascii="Arial" w:eastAsia="Times New Roman" w:hAnsi="Arial" w:cs="Arial"/>
                <w:b/>
                <w:bCs/>
                <w:color w:val="000000"/>
                <w:szCs w:val="22"/>
              </w:rPr>
            </w:pPr>
            <w:r w:rsidRPr="00590D54">
              <w:rPr>
                <w:rFonts w:ascii="Arial" w:eastAsia="Times New Roman" w:hAnsi="Arial" w:cs="Arial"/>
                <w:b/>
                <w:bCs/>
                <w:color w:val="000000"/>
                <w:szCs w:val="22"/>
                <w:lang w:eastAsia="x-none"/>
              </w:rPr>
              <w:t>Activity</w:t>
            </w:r>
          </w:p>
        </w:tc>
        <w:tc>
          <w:tcPr>
            <w:tcW w:w="7110" w:type="dxa"/>
            <w:tcBorders>
              <w:top w:val="single" w:sz="8" w:space="0" w:color="auto"/>
              <w:left w:val="nil"/>
              <w:bottom w:val="single" w:sz="8" w:space="0" w:color="auto"/>
              <w:right w:val="single" w:sz="8" w:space="0" w:color="auto"/>
            </w:tcBorders>
            <w:shd w:val="clear" w:color="auto" w:fill="auto"/>
            <w:noWrap/>
            <w:vAlign w:val="bottom"/>
            <w:hideMark/>
          </w:tcPr>
          <w:p w14:paraId="611CC96F" w14:textId="77777777" w:rsidR="00590D54" w:rsidRPr="00590D54" w:rsidRDefault="00590D54" w:rsidP="00590D54">
            <w:pPr>
              <w:jc w:val="center"/>
              <w:rPr>
                <w:rFonts w:ascii="Arial" w:eastAsia="Times New Roman" w:hAnsi="Arial" w:cs="Arial"/>
                <w:b/>
                <w:bCs/>
                <w:color w:val="000000"/>
                <w:szCs w:val="22"/>
              </w:rPr>
            </w:pPr>
            <w:r w:rsidRPr="00590D54">
              <w:rPr>
                <w:rFonts w:ascii="Arial" w:eastAsia="Times New Roman" w:hAnsi="Arial" w:cs="Arial"/>
                <w:b/>
                <w:bCs/>
                <w:color w:val="000000"/>
                <w:szCs w:val="22"/>
                <w:lang w:eastAsia="x-none"/>
              </w:rPr>
              <w:t>Due Date</w:t>
            </w:r>
          </w:p>
        </w:tc>
      </w:tr>
      <w:tr w:rsidR="00590D54" w:rsidRPr="00590D54" w14:paraId="0D8075F5" w14:textId="77777777" w:rsidTr="0081033F">
        <w:trPr>
          <w:trHeight w:val="300"/>
        </w:trPr>
        <w:tc>
          <w:tcPr>
            <w:tcW w:w="1610" w:type="dxa"/>
            <w:tcBorders>
              <w:top w:val="nil"/>
              <w:left w:val="single" w:sz="8" w:space="0" w:color="auto"/>
              <w:bottom w:val="single" w:sz="4" w:space="0" w:color="auto"/>
              <w:right w:val="single" w:sz="4" w:space="0" w:color="auto"/>
            </w:tcBorders>
            <w:shd w:val="clear" w:color="auto" w:fill="auto"/>
            <w:noWrap/>
            <w:vAlign w:val="bottom"/>
            <w:hideMark/>
          </w:tcPr>
          <w:p w14:paraId="4FFB8E38" w14:textId="77777777" w:rsidR="00590D54" w:rsidRPr="00590D54" w:rsidRDefault="00590D54" w:rsidP="00590D54">
            <w:pPr>
              <w:jc w:val="center"/>
              <w:rPr>
                <w:rFonts w:ascii="Arial" w:eastAsia="Times New Roman" w:hAnsi="Arial" w:cs="Arial"/>
                <w:color w:val="000000"/>
                <w:szCs w:val="22"/>
              </w:rPr>
            </w:pPr>
            <w:r w:rsidRPr="00590D54">
              <w:rPr>
                <w:rFonts w:ascii="Arial" w:eastAsia="Times New Roman" w:hAnsi="Arial" w:cs="Arial"/>
                <w:color w:val="000000"/>
                <w:szCs w:val="22"/>
              </w:rPr>
              <w:t>Assignment 1</w:t>
            </w:r>
          </w:p>
        </w:tc>
        <w:tc>
          <w:tcPr>
            <w:tcW w:w="7110" w:type="dxa"/>
            <w:tcBorders>
              <w:top w:val="nil"/>
              <w:left w:val="nil"/>
              <w:bottom w:val="single" w:sz="4" w:space="0" w:color="auto"/>
              <w:right w:val="single" w:sz="8" w:space="0" w:color="auto"/>
            </w:tcBorders>
            <w:shd w:val="clear" w:color="auto" w:fill="auto"/>
            <w:noWrap/>
            <w:vAlign w:val="bottom"/>
            <w:hideMark/>
          </w:tcPr>
          <w:p w14:paraId="008BC7E6" w14:textId="77777777" w:rsidR="00590D54" w:rsidRPr="00590D54" w:rsidRDefault="00590D54" w:rsidP="00590D54">
            <w:pPr>
              <w:jc w:val="center"/>
              <w:rPr>
                <w:rFonts w:ascii="Arial" w:eastAsia="Times New Roman" w:hAnsi="Arial" w:cs="Arial"/>
                <w:color w:val="000000"/>
                <w:szCs w:val="22"/>
              </w:rPr>
            </w:pPr>
            <w:r w:rsidRPr="00590D54">
              <w:rPr>
                <w:rFonts w:ascii="Arial" w:eastAsia="Times New Roman" w:hAnsi="Arial" w:cs="Arial"/>
                <w:color w:val="000000"/>
                <w:szCs w:val="22"/>
              </w:rPr>
              <w:t>6/3/21 @ 11:59pm EDT</w:t>
            </w:r>
          </w:p>
        </w:tc>
      </w:tr>
      <w:tr w:rsidR="00590D54" w:rsidRPr="00590D54" w14:paraId="1CEAB5B4" w14:textId="77777777" w:rsidTr="0081033F">
        <w:trPr>
          <w:trHeight w:val="300"/>
        </w:trPr>
        <w:tc>
          <w:tcPr>
            <w:tcW w:w="1610" w:type="dxa"/>
            <w:tcBorders>
              <w:top w:val="nil"/>
              <w:left w:val="single" w:sz="8" w:space="0" w:color="auto"/>
              <w:bottom w:val="single" w:sz="4" w:space="0" w:color="auto"/>
              <w:right w:val="single" w:sz="4" w:space="0" w:color="auto"/>
            </w:tcBorders>
            <w:shd w:val="clear" w:color="auto" w:fill="auto"/>
            <w:noWrap/>
            <w:vAlign w:val="bottom"/>
            <w:hideMark/>
          </w:tcPr>
          <w:p w14:paraId="143A02B6" w14:textId="77777777" w:rsidR="00590D54" w:rsidRPr="00590D54" w:rsidRDefault="00590D54" w:rsidP="00590D54">
            <w:pPr>
              <w:jc w:val="center"/>
              <w:rPr>
                <w:rFonts w:ascii="Arial" w:eastAsia="Times New Roman" w:hAnsi="Arial" w:cs="Arial"/>
                <w:color w:val="000000"/>
                <w:szCs w:val="22"/>
              </w:rPr>
            </w:pPr>
            <w:r w:rsidRPr="00590D54">
              <w:rPr>
                <w:rFonts w:ascii="Arial" w:eastAsia="Times New Roman" w:hAnsi="Arial" w:cs="Arial"/>
                <w:color w:val="000000"/>
                <w:szCs w:val="22"/>
                <w:lang w:eastAsia="x-none"/>
              </w:rPr>
              <w:t>Exam 1</w:t>
            </w:r>
          </w:p>
        </w:tc>
        <w:tc>
          <w:tcPr>
            <w:tcW w:w="7110" w:type="dxa"/>
            <w:tcBorders>
              <w:top w:val="nil"/>
              <w:left w:val="nil"/>
              <w:bottom w:val="single" w:sz="4" w:space="0" w:color="auto"/>
              <w:right w:val="single" w:sz="8" w:space="0" w:color="auto"/>
            </w:tcBorders>
            <w:shd w:val="clear" w:color="auto" w:fill="auto"/>
            <w:noWrap/>
            <w:vAlign w:val="bottom"/>
            <w:hideMark/>
          </w:tcPr>
          <w:p w14:paraId="1086C2C5" w14:textId="77777777" w:rsidR="00590D54" w:rsidRPr="00590D54" w:rsidRDefault="00590D54" w:rsidP="00590D54">
            <w:pPr>
              <w:jc w:val="center"/>
              <w:rPr>
                <w:rFonts w:ascii="Arial" w:eastAsia="Times New Roman" w:hAnsi="Arial" w:cs="Arial"/>
                <w:color w:val="000000"/>
                <w:szCs w:val="22"/>
              </w:rPr>
            </w:pPr>
            <w:r w:rsidRPr="00590D54">
              <w:rPr>
                <w:rFonts w:ascii="Arial" w:eastAsia="Times New Roman" w:hAnsi="Arial" w:cs="Arial"/>
                <w:color w:val="000000"/>
                <w:szCs w:val="22"/>
                <w:lang w:eastAsia="x-none"/>
              </w:rPr>
              <w:t>6/7/21 @ 11:59pm EDT</w:t>
            </w:r>
          </w:p>
        </w:tc>
      </w:tr>
      <w:tr w:rsidR="00590D54" w:rsidRPr="00590D54" w14:paraId="0DC97221" w14:textId="77777777" w:rsidTr="0081033F">
        <w:trPr>
          <w:trHeight w:val="300"/>
        </w:trPr>
        <w:tc>
          <w:tcPr>
            <w:tcW w:w="1610" w:type="dxa"/>
            <w:tcBorders>
              <w:top w:val="nil"/>
              <w:left w:val="single" w:sz="8" w:space="0" w:color="auto"/>
              <w:bottom w:val="single" w:sz="4" w:space="0" w:color="auto"/>
              <w:right w:val="single" w:sz="4" w:space="0" w:color="auto"/>
            </w:tcBorders>
            <w:shd w:val="clear" w:color="auto" w:fill="auto"/>
            <w:noWrap/>
            <w:vAlign w:val="bottom"/>
            <w:hideMark/>
          </w:tcPr>
          <w:p w14:paraId="73498A13" w14:textId="77777777" w:rsidR="00590D54" w:rsidRPr="00590D54" w:rsidRDefault="00590D54" w:rsidP="00590D54">
            <w:pPr>
              <w:jc w:val="center"/>
              <w:rPr>
                <w:rFonts w:ascii="Arial" w:eastAsia="Times New Roman" w:hAnsi="Arial" w:cs="Arial"/>
                <w:color w:val="000000"/>
                <w:szCs w:val="22"/>
              </w:rPr>
            </w:pPr>
            <w:r w:rsidRPr="00590D54">
              <w:rPr>
                <w:rFonts w:ascii="Arial" w:eastAsia="Times New Roman" w:hAnsi="Arial" w:cs="Arial"/>
                <w:color w:val="000000"/>
                <w:szCs w:val="22"/>
                <w:lang w:eastAsia="x-none"/>
              </w:rPr>
              <w:t>Assignment 2</w:t>
            </w:r>
          </w:p>
        </w:tc>
        <w:tc>
          <w:tcPr>
            <w:tcW w:w="7110" w:type="dxa"/>
            <w:tcBorders>
              <w:top w:val="nil"/>
              <w:left w:val="nil"/>
              <w:bottom w:val="single" w:sz="4" w:space="0" w:color="auto"/>
              <w:right w:val="single" w:sz="8" w:space="0" w:color="auto"/>
            </w:tcBorders>
            <w:shd w:val="clear" w:color="auto" w:fill="auto"/>
            <w:noWrap/>
            <w:vAlign w:val="bottom"/>
            <w:hideMark/>
          </w:tcPr>
          <w:p w14:paraId="6742EEA1" w14:textId="77777777" w:rsidR="00590D54" w:rsidRPr="00590D54" w:rsidRDefault="00590D54" w:rsidP="00590D54">
            <w:pPr>
              <w:jc w:val="center"/>
              <w:rPr>
                <w:rFonts w:ascii="Arial" w:eastAsia="Times New Roman" w:hAnsi="Arial" w:cs="Arial"/>
                <w:color w:val="000000"/>
                <w:szCs w:val="22"/>
              </w:rPr>
            </w:pPr>
            <w:r w:rsidRPr="00590D54">
              <w:rPr>
                <w:rFonts w:ascii="Arial" w:eastAsia="Times New Roman" w:hAnsi="Arial" w:cs="Arial"/>
                <w:color w:val="000000"/>
                <w:szCs w:val="22"/>
                <w:lang w:eastAsia="x-none"/>
              </w:rPr>
              <w:t>6/17/21 @ 11:59pm EDT</w:t>
            </w:r>
          </w:p>
        </w:tc>
      </w:tr>
      <w:tr w:rsidR="00590D54" w:rsidRPr="00590D54" w14:paraId="4F41921B" w14:textId="77777777" w:rsidTr="0081033F">
        <w:trPr>
          <w:trHeight w:val="300"/>
        </w:trPr>
        <w:tc>
          <w:tcPr>
            <w:tcW w:w="1610" w:type="dxa"/>
            <w:tcBorders>
              <w:top w:val="nil"/>
              <w:left w:val="single" w:sz="8" w:space="0" w:color="auto"/>
              <w:bottom w:val="single" w:sz="4" w:space="0" w:color="auto"/>
              <w:right w:val="single" w:sz="4" w:space="0" w:color="auto"/>
            </w:tcBorders>
            <w:shd w:val="clear" w:color="auto" w:fill="auto"/>
            <w:noWrap/>
            <w:vAlign w:val="bottom"/>
            <w:hideMark/>
          </w:tcPr>
          <w:p w14:paraId="042C1516" w14:textId="77777777" w:rsidR="00590D54" w:rsidRPr="00590D54" w:rsidRDefault="00590D54" w:rsidP="00590D54">
            <w:pPr>
              <w:jc w:val="center"/>
              <w:rPr>
                <w:rFonts w:ascii="Arial" w:eastAsia="Times New Roman" w:hAnsi="Arial" w:cs="Arial"/>
                <w:color w:val="000000"/>
                <w:szCs w:val="22"/>
              </w:rPr>
            </w:pPr>
            <w:r w:rsidRPr="00590D54">
              <w:rPr>
                <w:rFonts w:ascii="Arial" w:eastAsia="Times New Roman" w:hAnsi="Arial" w:cs="Arial"/>
                <w:color w:val="000000"/>
                <w:szCs w:val="22"/>
                <w:lang w:eastAsia="x-none"/>
              </w:rPr>
              <w:t>Final Paper</w:t>
            </w:r>
          </w:p>
        </w:tc>
        <w:tc>
          <w:tcPr>
            <w:tcW w:w="7110" w:type="dxa"/>
            <w:tcBorders>
              <w:top w:val="nil"/>
              <w:left w:val="nil"/>
              <w:bottom w:val="single" w:sz="4" w:space="0" w:color="auto"/>
              <w:right w:val="single" w:sz="8" w:space="0" w:color="auto"/>
            </w:tcBorders>
            <w:shd w:val="clear" w:color="auto" w:fill="auto"/>
            <w:noWrap/>
            <w:vAlign w:val="bottom"/>
            <w:hideMark/>
          </w:tcPr>
          <w:p w14:paraId="2A31B034" w14:textId="77777777" w:rsidR="00590D54" w:rsidRPr="00590D54" w:rsidRDefault="00590D54" w:rsidP="00590D54">
            <w:pPr>
              <w:jc w:val="center"/>
              <w:rPr>
                <w:rFonts w:ascii="Arial" w:eastAsia="Times New Roman" w:hAnsi="Arial" w:cs="Arial"/>
                <w:color w:val="000000"/>
                <w:szCs w:val="22"/>
              </w:rPr>
            </w:pPr>
            <w:r w:rsidRPr="00590D54">
              <w:rPr>
                <w:rFonts w:ascii="Arial" w:eastAsia="Times New Roman" w:hAnsi="Arial" w:cs="Arial"/>
                <w:color w:val="000000"/>
                <w:szCs w:val="22"/>
                <w:lang w:eastAsia="x-none"/>
              </w:rPr>
              <w:t>6/29/21 @ 11:59pm EDT</w:t>
            </w:r>
          </w:p>
        </w:tc>
      </w:tr>
      <w:tr w:rsidR="00590D54" w:rsidRPr="00590D54" w14:paraId="05594429" w14:textId="77777777" w:rsidTr="0081033F">
        <w:trPr>
          <w:trHeight w:val="315"/>
        </w:trPr>
        <w:tc>
          <w:tcPr>
            <w:tcW w:w="1610" w:type="dxa"/>
            <w:tcBorders>
              <w:top w:val="nil"/>
              <w:left w:val="single" w:sz="8" w:space="0" w:color="auto"/>
              <w:bottom w:val="single" w:sz="8" w:space="0" w:color="auto"/>
              <w:right w:val="single" w:sz="4" w:space="0" w:color="auto"/>
            </w:tcBorders>
            <w:shd w:val="clear" w:color="auto" w:fill="auto"/>
            <w:noWrap/>
            <w:vAlign w:val="bottom"/>
            <w:hideMark/>
          </w:tcPr>
          <w:p w14:paraId="218F0022" w14:textId="77777777" w:rsidR="00590D54" w:rsidRPr="00590D54" w:rsidRDefault="00590D54" w:rsidP="00590D54">
            <w:pPr>
              <w:jc w:val="center"/>
              <w:rPr>
                <w:rFonts w:ascii="Arial" w:eastAsia="Times New Roman" w:hAnsi="Arial" w:cs="Arial"/>
                <w:color w:val="000000"/>
                <w:szCs w:val="22"/>
              </w:rPr>
            </w:pPr>
            <w:r w:rsidRPr="00590D54">
              <w:rPr>
                <w:rFonts w:ascii="Arial" w:eastAsia="Times New Roman" w:hAnsi="Arial" w:cs="Arial"/>
                <w:color w:val="000000"/>
                <w:szCs w:val="22"/>
                <w:lang w:eastAsia="x-none"/>
              </w:rPr>
              <w:t>Final Exam</w:t>
            </w:r>
          </w:p>
        </w:tc>
        <w:tc>
          <w:tcPr>
            <w:tcW w:w="7110" w:type="dxa"/>
            <w:tcBorders>
              <w:top w:val="nil"/>
              <w:left w:val="nil"/>
              <w:bottom w:val="single" w:sz="8" w:space="0" w:color="auto"/>
              <w:right w:val="single" w:sz="8" w:space="0" w:color="auto"/>
            </w:tcBorders>
            <w:shd w:val="clear" w:color="auto" w:fill="auto"/>
            <w:noWrap/>
            <w:vAlign w:val="bottom"/>
            <w:hideMark/>
          </w:tcPr>
          <w:p w14:paraId="0604E887" w14:textId="77777777" w:rsidR="00590D54" w:rsidRPr="00590D54" w:rsidRDefault="00590D54" w:rsidP="00590D54">
            <w:pPr>
              <w:jc w:val="center"/>
              <w:rPr>
                <w:rFonts w:ascii="Arial" w:eastAsia="Times New Roman" w:hAnsi="Arial" w:cs="Arial"/>
                <w:color w:val="000000"/>
                <w:szCs w:val="22"/>
              </w:rPr>
            </w:pPr>
            <w:r w:rsidRPr="00590D54">
              <w:rPr>
                <w:rFonts w:ascii="Arial" w:eastAsia="Times New Roman" w:hAnsi="Arial" w:cs="Arial"/>
                <w:color w:val="000000"/>
                <w:szCs w:val="22"/>
                <w:lang w:eastAsia="x-none"/>
              </w:rPr>
              <w:t>7/1/21 @ 11:59pm EDT</w:t>
            </w:r>
          </w:p>
        </w:tc>
      </w:tr>
    </w:tbl>
    <w:p w14:paraId="42647033" w14:textId="77777777" w:rsidR="00590D54" w:rsidRPr="00590D54" w:rsidRDefault="00590D54" w:rsidP="003245F4">
      <w:pPr>
        <w:rPr>
          <w:rFonts w:ascii="Arial" w:hAnsi="Arial" w:cs="Arial"/>
          <w:lang w:eastAsia="x-none"/>
        </w:rPr>
      </w:pPr>
    </w:p>
    <w:p w14:paraId="21F91D4E" w14:textId="77777777" w:rsidR="00590D54" w:rsidRDefault="00590D54" w:rsidP="003245F4">
      <w:pPr>
        <w:rPr>
          <w:rFonts w:ascii="Arial" w:hAnsi="Arial" w:cs="Arial"/>
          <w:lang w:eastAsia="x-none"/>
        </w:rPr>
      </w:pPr>
    </w:p>
    <w:p w14:paraId="486E7572" w14:textId="6FFB97BD" w:rsidR="00045539" w:rsidRDefault="00045539" w:rsidP="003245F4">
      <w:pPr>
        <w:rPr>
          <w:rFonts w:ascii="Arial" w:hAnsi="Arial" w:cs="Arial"/>
          <w:lang w:eastAsia="x-none"/>
        </w:rPr>
      </w:pPr>
      <w:r w:rsidRPr="00045539">
        <w:rPr>
          <w:rFonts w:ascii="Arial" w:hAnsi="Arial" w:cs="Arial"/>
          <w:lang w:eastAsia="x-none"/>
        </w:rPr>
        <w:t xml:space="preserve">Your final grade will be based on the number of points you have earned on course activities: </w:t>
      </w:r>
    </w:p>
    <w:p w14:paraId="3D7CCA6E" w14:textId="77777777" w:rsidR="006F1093" w:rsidRPr="00045539" w:rsidRDefault="006F1093" w:rsidP="003245F4">
      <w:pPr>
        <w:rPr>
          <w:rFonts w:ascii="Arial" w:hAnsi="Arial" w:cs="Arial"/>
          <w:lang w:eastAsia="x-none"/>
        </w:rPr>
      </w:pPr>
    </w:p>
    <w:tbl>
      <w:tblPr>
        <w:tblpPr w:leftFromText="187" w:rightFromText="187" w:vertAnchor="text" w:horzAnchor="margin" w:tblpX="1"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
        <w:gridCol w:w="3864"/>
      </w:tblGrid>
      <w:tr w:rsidR="00045539" w:rsidRPr="00AC6C18" w14:paraId="05DEBD40" w14:textId="77777777" w:rsidTr="006F1093">
        <w:trPr>
          <w:tblHeader/>
        </w:trPr>
        <w:tc>
          <w:tcPr>
            <w:tcW w:w="828" w:type="dxa"/>
          </w:tcPr>
          <w:p w14:paraId="509C6251" w14:textId="43136640" w:rsidR="00045539" w:rsidRPr="00045539" w:rsidRDefault="00045539" w:rsidP="003F74FD">
            <w:pPr>
              <w:rPr>
                <w:rFonts w:ascii="Arial" w:hAnsi="Arial" w:cs="Arial"/>
                <w:b/>
                <w:kern w:val="1"/>
                <w:szCs w:val="32"/>
              </w:rPr>
            </w:pPr>
            <w:r w:rsidRPr="00045539">
              <w:rPr>
                <w:rFonts w:ascii="Arial" w:hAnsi="Arial" w:cs="Arial"/>
                <w:b/>
              </w:rPr>
              <w:t>Grade</w:t>
            </w:r>
          </w:p>
        </w:tc>
        <w:tc>
          <w:tcPr>
            <w:tcW w:w="3864" w:type="dxa"/>
          </w:tcPr>
          <w:p w14:paraId="1A749758" w14:textId="05BC852E" w:rsidR="00045539" w:rsidRPr="00045539" w:rsidRDefault="00045539" w:rsidP="003F74FD">
            <w:pPr>
              <w:rPr>
                <w:rFonts w:ascii="Arial" w:hAnsi="Arial" w:cs="Arial"/>
                <w:b/>
                <w:kern w:val="1"/>
                <w:szCs w:val="32"/>
              </w:rPr>
            </w:pPr>
            <w:r w:rsidRPr="00045539">
              <w:rPr>
                <w:rFonts w:ascii="Arial" w:hAnsi="Arial" w:cs="Arial"/>
                <w:b/>
              </w:rPr>
              <w:t>Points</w:t>
            </w:r>
          </w:p>
        </w:tc>
      </w:tr>
      <w:tr w:rsidR="00045539" w:rsidRPr="00AC6C18" w14:paraId="13810096" w14:textId="77777777" w:rsidTr="006F1093">
        <w:trPr>
          <w:trHeight w:val="380"/>
        </w:trPr>
        <w:tc>
          <w:tcPr>
            <w:tcW w:w="828" w:type="dxa"/>
            <w:vAlign w:val="center"/>
          </w:tcPr>
          <w:p w14:paraId="4D0EEF28" w14:textId="05B30C82" w:rsidR="00045539" w:rsidRPr="00045539" w:rsidRDefault="00045539" w:rsidP="003F74FD">
            <w:pPr>
              <w:rPr>
                <w:rFonts w:ascii="Arial" w:hAnsi="Arial" w:cs="Arial"/>
                <w:kern w:val="1"/>
                <w:szCs w:val="32"/>
              </w:rPr>
            </w:pPr>
            <w:r w:rsidRPr="00045539">
              <w:rPr>
                <w:rFonts w:ascii="Arial" w:hAnsi="Arial" w:cs="Arial"/>
              </w:rPr>
              <w:t>4.0</w:t>
            </w:r>
          </w:p>
        </w:tc>
        <w:tc>
          <w:tcPr>
            <w:tcW w:w="3864" w:type="dxa"/>
            <w:vAlign w:val="center"/>
          </w:tcPr>
          <w:p w14:paraId="50F9A021" w14:textId="58A1804B" w:rsidR="00045539" w:rsidRPr="00045539" w:rsidRDefault="006F1093" w:rsidP="003F74FD">
            <w:pPr>
              <w:rPr>
                <w:rFonts w:ascii="Arial" w:hAnsi="Arial" w:cs="Arial"/>
                <w:kern w:val="1"/>
                <w:szCs w:val="32"/>
              </w:rPr>
            </w:pPr>
            <w:r>
              <w:rPr>
                <w:rFonts w:ascii="Arial" w:hAnsi="Arial" w:cs="Arial"/>
                <w:kern w:val="1"/>
                <w:szCs w:val="32"/>
              </w:rPr>
              <w:t>450 – 500 points</w:t>
            </w:r>
          </w:p>
        </w:tc>
      </w:tr>
      <w:tr w:rsidR="00045539" w:rsidRPr="00AC6C18" w14:paraId="513E3EE8" w14:textId="77777777" w:rsidTr="006F1093">
        <w:trPr>
          <w:trHeight w:val="380"/>
        </w:trPr>
        <w:tc>
          <w:tcPr>
            <w:tcW w:w="828" w:type="dxa"/>
            <w:vAlign w:val="center"/>
          </w:tcPr>
          <w:p w14:paraId="570031DD" w14:textId="7F01DEBD" w:rsidR="00045539" w:rsidRPr="00045539" w:rsidRDefault="00045539" w:rsidP="003F74FD">
            <w:pPr>
              <w:rPr>
                <w:rFonts w:ascii="Arial" w:hAnsi="Arial" w:cs="Arial"/>
                <w:kern w:val="1"/>
                <w:szCs w:val="32"/>
              </w:rPr>
            </w:pPr>
            <w:r w:rsidRPr="00045539">
              <w:rPr>
                <w:rFonts w:ascii="Arial" w:hAnsi="Arial" w:cs="Arial"/>
              </w:rPr>
              <w:t>3.5 </w:t>
            </w:r>
          </w:p>
        </w:tc>
        <w:tc>
          <w:tcPr>
            <w:tcW w:w="3864" w:type="dxa"/>
            <w:vAlign w:val="center"/>
          </w:tcPr>
          <w:p w14:paraId="3D85CE0B" w14:textId="12B8F123" w:rsidR="00045539" w:rsidRPr="00045539" w:rsidRDefault="00045539" w:rsidP="003F74FD">
            <w:pPr>
              <w:rPr>
                <w:rFonts w:ascii="Arial" w:hAnsi="Arial" w:cs="Arial"/>
                <w:kern w:val="1"/>
                <w:szCs w:val="32"/>
              </w:rPr>
            </w:pPr>
            <w:r>
              <w:rPr>
                <w:rFonts w:ascii="Arial" w:hAnsi="Arial" w:cs="Arial"/>
                <w:kern w:val="1"/>
                <w:szCs w:val="32"/>
              </w:rPr>
              <w:t>425</w:t>
            </w:r>
            <w:r w:rsidR="006F1093">
              <w:rPr>
                <w:rFonts w:ascii="Arial" w:hAnsi="Arial" w:cs="Arial"/>
                <w:kern w:val="1"/>
                <w:szCs w:val="32"/>
              </w:rPr>
              <w:t xml:space="preserve"> – 449.9 points</w:t>
            </w:r>
          </w:p>
        </w:tc>
      </w:tr>
      <w:tr w:rsidR="00045539" w:rsidRPr="00AC6C18" w14:paraId="759E3ABB" w14:textId="77777777" w:rsidTr="006F1093">
        <w:trPr>
          <w:trHeight w:val="380"/>
        </w:trPr>
        <w:tc>
          <w:tcPr>
            <w:tcW w:w="828" w:type="dxa"/>
            <w:vAlign w:val="center"/>
          </w:tcPr>
          <w:p w14:paraId="5C002BFD" w14:textId="06490320" w:rsidR="00045539" w:rsidRPr="00045539" w:rsidRDefault="00045539" w:rsidP="003F74FD">
            <w:pPr>
              <w:rPr>
                <w:rFonts w:ascii="Arial" w:hAnsi="Arial" w:cs="Arial"/>
                <w:kern w:val="1"/>
                <w:szCs w:val="32"/>
              </w:rPr>
            </w:pPr>
            <w:r w:rsidRPr="00045539">
              <w:rPr>
                <w:rFonts w:ascii="Arial" w:hAnsi="Arial" w:cs="Arial"/>
                <w:kern w:val="1"/>
              </w:rPr>
              <w:t>3.0</w:t>
            </w:r>
          </w:p>
        </w:tc>
        <w:tc>
          <w:tcPr>
            <w:tcW w:w="3864" w:type="dxa"/>
            <w:vAlign w:val="center"/>
          </w:tcPr>
          <w:p w14:paraId="0DA45D5C" w14:textId="5206ED04" w:rsidR="00045539" w:rsidRPr="00045539" w:rsidRDefault="006F1093" w:rsidP="003F74FD">
            <w:pPr>
              <w:rPr>
                <w:rFonts w:ascii="Arial" w:hAnsi="Arial" w:cs="Arial"/>
                <w:kern w:val="1"/>
                <w:szCs w:val="32"/>
              </w:rPr>
            </w:pPr>
            <w:r>
              <w:rPr>
                <w:rFonts w:ascii="Arial" w:hAnsi="Arial" w:cs="Arial"/>
                <w:kern w:val="1"/>
                <w:szCs w:val="32"/>
              </w:rPr>
              <w:t>400 – 424.9 points</w:t>
            </w:r>
          </w:p>
        </w:tc>
      </w:tr>
      <w:tr w:rsidR="00045539" w:rsidRPr="00AC6C18" w14:paraId="420A7AC0" w14:textId="77777777" w:rsidTr="006F1093">
        <w:trPr>
          <w:trHeight w:val="380"/>
        </w:trPr>
        <w:tc>
          <w:tcPr>
            <w:tcW w:w="828" w:type="dxa"/>
            <w:vAlign w:val="center"/>
          </w:tcPr>
          <w:p w14:paraId="52400D7F" w14:textId="3AD07CCB" w:rsidR="00045539" w:rsidRPr="00045539" w:rsidRDefault="00045539" w:rsidP="003F74FD">
            <w:pPr>
              <w:rPr>
                <w:rFonts w:ascii="Arial" w:hAnsi="Arial" w:cs="Arial"/>
                <w:kern w:val="1"/>
                <w:szCs w:val="32"/>
              </w:rPr>
            </w:pPr>
            <w:r w:rsidRPr="00045539">
              <w:rPr>
                <w:rFonts w:ascii="Arial" w:hAnsi="Arial" w:cs="Arial"/>
                <w:kern w:val="1"/>
              </w:rPr>
              <w:t>2.5</w:t>
            </w:r>
          </w:p>
        </w:tc>
        <w:tc>
          <w:tcPr>
            <w:tcW w:w="3864" w:type="dxa"/>
            <w:vAlign w:val="center"/>
          </w:tcPr>
          <w:p w14:paraId="7E529AD3" w14:textId="06966386" w:rsidR="00045539" w:rsidRPr="00045539" w:rsidRDefault="006F1093" w:rsidP="003F74FD">
            <w:pPr>
              <w:rPr>
                <w:rFonts w:ascii="Arial" w:hAnsi="Arial" w:cs="Arial"/>
                <w:kern w:val="1"/>
                <w:szCs w:val="32"/>
              </w:rPr>
            </w:pPr>
            <w:r>
              <w:rPr>
                <w:rFonts w:ascii="Arial" w:hAnsi="Arial" w:cs="Arial"/>
                <w:kern w:val="1"/>
                <w:szCs w:val="32"/>
              </w:rPr>
              <w:t>375 – 399.9 points</w:t>
            </w:r>
          </w:p>
        </w:tc>
      </w:tr>
      <w:tr w:rsidR="00045539" w:rsidRPr="00AC6C18" w14:paraId="3D1DBC10" w14:textId="77777777" w:rsidTr="006F1093">
        <w:trPr>
          <w:trHeight w:val="380"/>
        </w:trPr>
        <w:tc>
          <w:tcPr>
            <w:tcW w:w="828" w:type="dxa"/>
            <w:vAlign w:val="center"/>
          </w:tcPr>
          <w:p w14:paraId="2713F962" w14:textId="051705AB" w:rsidR="00045539" w:rsidRPr="00045539" w:rsidRDefault="00045539" w:rsidP="003F74FD">
            <w:pPr>
              <w:rPr>
                <w:rFonts w:ascii="Arial" w:hAnsi="Arial" w:cs="Arial"/>
                <w:kern w:val="1"/>
                <w:szCs w:val="32"/>
              </w:rPr>
            </w:pPr>
            <w:r w:rsidRPr="00045539">
              <w:rPr>
                <w:rFonts w:ascii="Arial" w:hAnsi="Arial" w:cs="Arial"/>
                <w:kern w:val="1"/>
              </w:rPr>
              <w:t>2.0</w:t>
            </w:r>
          </w:p>
        </w:tc>
        <w:tc>
          <w:tcPr>
            <w:tcW w:w="3864" w:type="dxa"/>
            <w:vAlign w:val="center"/>
          </w:tcPr>
          <w:p w14:paraId="4452F214" w14:textId="690A2473" w:rsidR="00045539" w:rsidRPr="00045539" w:rsidRDefault="006F1093" w:rsidP="003F74FD">
            <w:pPr>
              <w:rPr>
                <w:rFonts w:ascii="Arial" w:hAnsi="Arial" w:cs="Arial"/>
                <w:kern w:val="1"/>
                <w:szCs w:val="32"/>
              </w:rPr>
            </w:pPr>
            <w:r>
              <w:rPr>
                <w:rFonts w:ascii="Arial" w:hAnsi="Arial" w:cs="Arial"/>
                <w:kern w:val="1"/>
                <w:szCs w:val="32"/>
              </w:rPr>
              <w:t>350 – 374.9 points</w:t>
            </w:r>
          </w:p>
        </w:tc>
      </w:tr>
      <w:tr w:rsidR="00045539" w:rsidRPr="00AC6C18" w14:paraId="256AB012" w14:textId="77777777" w:rsidTr="006F1093">
        <w:trPr>
          <w:trHeight w:val="380"/>
        </w:trPr>
        <w:tc>
          <w:tcPr>
            <w:tcW w:w="828" w:type="dxa"/>
            <w:vAlign w:val="center"/>
          </w:tcPr>
          <w:p w14:paraId="38C480A3" w14:textId="748BF884" w:rsidR="00045539" w:rsidRPr="00045539" w:rsidRDefault="00045539" w:rsidP="003F74FD">
            <w:pPr>
              <w:rPr>
                <w:rFonts w:ascii="Arial" w:hAnsi="Arial" w:cs="Arial"/>
                <w:kern w:val="1"/>
                <w:szCs w:val="32"/>
              </w:rPr>
            </w:pPr>
            <w:r w:rsidRPr="00045539">
              <w:rPr>
                <w:rFonts w:ascii="Arial" w:hAnsi="Arial" w:cs="Arial"/>
                <w:kern w:val="1"/>
              </w:rPr>
              <w:lastRenderedPageBreak/>
              <w:t>1.5</w:t>
            </w:r>
          </w:p>
        </w:tc>
        <w:tc>
          <w:tcPr>
            <w:tcW w:w="3864" w:type="dxa"/>
            <w:vAlign w:val="center"/>
          </w:tcPr>
          <w:p w14:paraId="6587CA59" w14:textId="0E4E2891" w:rsidR="00045539" w:rsidRPr="00045539" w:rsidRDefault="006F1093" w:rsidP="003F74FD">
            <w:pPr>
              <w:rPr>
                <w:rFonts w:ascii="Arial" w:hAnsi="Arial" w:cs="Arial"/>
                <w:kern w:val="1"/>
                <w:szCs w:val="32"/>
              </w:rPr>
            </w:pPr>
            <w:r>
              <w:rPr>
                <w:rFonts w:ascii="Arial" w:hAnsi="Arial" w:cs="Arial"/>
                <w:kern w:val="1"/>
                <w:szCs w:val="32"/>
              </w:rPr>
              <w:t>325 – 349.9 points</w:t>
            </w:r>
          </w:p>
        </w:tc>
      </w:tr>
      <w:tr w:rsidR="00045539" w:rsidRPr="00AC6C18" w14:paraId="01A9775E" w14:textId="77777777" w:rsidTr="006F1093">
        <w:trPr>
          <w:trHeight w:val="380"/>
        </w:trPr>
        <w:tc>
          <w:tcPr>
            <w:tcW w:w="828" w:type="dxa"/>
            <w:vAlign w:val="center"/>
          </w:tcPr>
          <w:p w14:paraId="08F1600F" w14:textId="3506657D" w:rsidR="00045539" w:rsidRPr="00045539" w:rsidRDefault="00045539" w:rsidP="003F74FD">
            <w:pPr>
              <w:rPr>
                <w:rFonts w:ascii="Arial" w:hAnsi="Arial" w:cs="Arial"/>
                <w:kern w:val="1"/>
                <w:szCs w:val="32"/>
              </w:rPr>
            </w:pPr>
            <w:r w:rsidRPr="00045539">
              <w:rPr>
                <w:rFonts w:ascii="Arial" w:hAnsi="Arial" w:cs="Arial"/>
                <w:kern w:val="1"/>
              </w:rPr>
              <w:t>1.0</w:t>
            </w:r>
          </w:p>
        </w:tc>
        <w:tc>
          <w:tcPr>
            <w:tcW w:w="3864" w:type="dxa"/>
            <w:vAlign w:val="center"/>
          </w:tcPr>
          <w:p w14:paraId="2EFED7CC" w14:textId="5E327E96" w:rsidR="00045539" w:rsidRPr="00045539" w:rsidRDefault="006F1093" w:rsidP="003F74FD">
            <w:pPr>
              <w:rPr>
                <w:rFonts w:ascii="Arial" w:hAnsi="Arial" w:cs="Arial"/>
                <w:kern w:val="1"/>
                <w:szCs w:val="32"/>
              </w:rPr>
            </w:pPr>
            <w:r>
              <w:rPr>
                <w:rFonts w:ascii="Arial" w:hAnsi="Arial" w:cs="Arial"/>
                <w:kern w:val="1"/>
                <w:szCs w:val="32"/>
              </w:rPr>
              <w:t>300 – 324.9 points</w:t>
            </w:r>
          </w:p>
        </w:tc>
      </w:tr>
      <w:tr w:rsidR="00045539" w:rsidRPr="00AC6C18" w14:paraId="403297A3" w14:textId="77777777" w:rsidTr="006F1093">
        <w:trPr>
          <w:trHeight w:val="380"/>
        </w:trPr>
        <w:tc>
          <w:tcPr>
            <w:tcW w:w="828" w:type="dxa"/>
            <w:vAlign w:val="center"/>
          </w:tcPr>
          <w:p w14:paraId="5D5504D9" w14:textId="5614DA5E" w:rsidR="00045539" w:rsidRPr="00045539" w:rsidRDefault="00045539" w:rsidP="003F74FD">
            <w:pPr>
              <w:rPr>
                <w:rFonts w:ascii="Arial" w:hAnsi="Arial" w:cs="Arial"/>
                <w:kern w:val="1"/>
                <w:szCs w:val="32"/>
              </w:rPr>
            </w:pPr>
            <w:r w:rsidRPr="00045539">
              <w:rPr>
                <w:rFonts w:ascii="Arial" w:hAnsi="Arial" w:cs="Arial"/>
                <w:kern w:val="1"/>
                <w:szCs w:val="32"/>
              </w:rPr>
              <w:t>0.0</w:t>
            </w:r>
          </w:p>
        </w:tc>
        <w:tc>
          <w:tcPr>
            <w:tcW w:w="3864" w:type="dxa"/>
            <w:vAlign w:val="center"/>
          </w:tcPr>
          <w:p w14:paraId="21A7DF6A" w14:textId="0030FD52" w:rsidR="00045539" w:rsidRPr="00045539" w:rsidRDefault="006F1093" w:rsidP="003F74FD">
            <w:pPr>
              <w:rPr>
                <w:rFonts w:ascii="Arial" w:hAnsi="Arial" w:cs="Arial"/>
                <w:kern w:val="1"/>
                <w:szCs w:val="32"/>
              </w:rPr>
            </w:pPr>
            <w:r>
              <w:rPr>
                <w:rFonts w:ascii="Arial" w:hAnsi="Arial" w:cs="Arial"/>
                <w:kern w:val="1"/>
                <w:szCs w:val="32"/>
              </w:rPr>
              <w:t>Less than 300 points</w:t>
            </w:r>
          </w:p>
        </w:tc>
      </w:tr>
    </w:tbl>
    <w:p w14:paraId="3BAEA902" w14:textId="77777777" w:rsidR="00045539" w:rsidRPr="00AC6C18" w:rsidRDefault="00045539" w:rsidP="00045539">
      <w:pPr>
        <w:pStyle w:val="Heading1"/>
        <w:rPr>
          <w:rFonts w:cs="Arial"/>
          <w:highlight w:val="yellow"/>
        </w:rPr>
      </w:pPr>
    </w:p>
    <w:p w14:paraId="49815909" w14:textId="7F325186" w:rsidR="00045539" w:rsidRPr="00045539" w:rsidRDefault="00045539" w:rsidP="003245F4">
      <w:pPr>
        <w:rPr>
          <w:rFonts w:ascii="Arial" w:hAnsi="Arial" w:cs="Arial"/>
          <w:lang w:eastAsia="x-none"/>
        </w:rPr>
      </w:pPr>
    </w:p>
    <w:p w14:paraId="7E1667BD" w14:textId="77777777" w:rsidR="00382902" w:rsidRDefault="00382902" w:rsidP="00045539">
      <w:pPr>
        <w:rPr>
          <w:rFonts w:ascii="Arial" w:hAnsi="Arial" w:cs="Arial"/>
          <w:b/>
          <w:u w:val="single"/>
          <w:lang w:eastAsia="x-none"/>
        </w:rPr>
      </w:pPr>
    </w:p>
    <w:p w14:paraId="5E434AF7" w14:textId="77777777" w:rsidR="00382902" w:rsidRDefault="00382902" w:rsidP="00045539">
      <w:pPr>
        <w:rPr>
          <w:rFonts w:ascii="Arial" w:hAnsi="Arial" w:cs="Arial"/>
          <w:b/>
          <w:u w:val="single"/>
          <w:lang w:eastAsia="x-none"/>
        </w:rPr>
      </w:pPr>
    </w:p>
    <w:p w14:paraId="4B1DC5A0" w14:textId="77777777" w:rsidR="00382902" w:rsidRDefault="00382902" w:rsidP="00045539">
      <w:pPr>
        <w:rPr>
          <w:rFonts w:ascii="Arial" w:hAnsi="Arial" w:cs="Arial"/>
          <w:b/>
          <w:u w:val="single"/>
          <w:lang w:eastAsia="x-none"/>
        </w:rPr>
      </w:pPr>
    </w:p>
    <w:p w14:paraId="50807419" w14:textId="2DB9C3A2" w:rsidR="00341A28" w:rsidRDefault="006F1093" w:rsidP="00E65901">
      <w:r w:rsidRPr="006F1093">
        <w:rPr>
          <w:rFonts w:ascii="Arial" w:hAnsi="Arial" w:cs="Arial"/>
          <w:b/>
          <w:u w:val="single"/>
          <w:lang w:eastAsia="x-none"/>
        </w:rPr>
        <w:t>I will adhere strictly to these cut-offs for grades.</w:t>
      </w:r>
      <w:r w:rsidRPr="006F1093">
        <w:rPr>
          <w:rFonts w:ascii="Arial" w:hAnsi="Arial" w:cs="Arial"/>
          <w:lang w:eastAsia="x-none"/>
        </w:rPr>
        <w:t xml:space="preserve"> </w:t>
      </w:r>
    </w:p>
    <w:p w14:paraId="7D017E82" w14:textId="77777777" w:rsidR="00341A28" w:rsidRDefault="00341A28" w:rsidP="00341A28">
      <w:pPr>
        <w:rPr>
          <w:rFonts w:ascii="Arial" w:hAnsi="Arial" w:cs="Arial"/>
          <w:b/>
          <w:szCs w:val="22"/>
          <w:lang w:eastAsia="x-none"/>
        </w:rPr>
      </w:pPr>
    </w:p>
    <w:p w14:paraId="5F6EF65F" w14:textId="7F8EDD00" w:rsidR="00DC139C" w:rsidRDefault="008E1C65" w:rsidP="00DC139C">
      <w:pPr>
        <w:rPr>
          <w:rFonts w:ascii="Arial" w:hAnsi="Arial" w:cs="Arial"/>
        </w:rPr>
      </w:pPr>
      <w:r w:rsidRPr="00063431">
        <w:rPr>
          <w:rFonts w:ascii="Arial" w:hAnsi="Arial" w:cs="Arial"/>
          <w:b/>
          <w:i/>
        </w:rPr>
        <w:t>Exams</w:t>
      </w:r>
      <w:r w:rsidR="001A309E">
        <w:rPr>
          <w:rFonts w:ascii="Arial" w:hAnsi="Arial" w:cs="Arial"/>
          <w:b/>
          <w:i/>
        </w:rPr>
        <w:t>:</w:t>
      </w:r>
      <w:r w:rsidR="00063431">
        <w:rPr>
          <w:rFonts w:ascii="Arial" w:hAnsi="Arial" w:cs="Arial"/>
          <w:b/>
          <w:i/>
        </w:rPr>
        <w:t xml:space="preserve"> </w:t>
      </w:r>
      <w:r w:rsidR="00991D95">
        <w:rPr>
          <w:rFonts w:ascii="Arial" w:hAnsi="Arial" w:cs="Arial"/>
        </w:rPr>
        <w:t>Two</w:t>
      </w:r>
      <w:r w:rsidR="00063431" w:rsidRPr="00063431">
        <w:rPr>
          <w:rFonts w:ascii="Arial" w:hAnsi="Arial" w:cs="Arial"/>
        </w:rPr>
        <w:t xml:space="preserve"> exams will be given</w:t>
      </w:r>
      <w:r w:rsidR="00A23EEB">
        <w:rPr>
          <w:rFonts w:ascii="Arial" w:hAnsi="Arial" w:cs="Arial"/>
        </w:rPr>
        <w:t xml:space="preserve"> </w:t>
      </w:r>
      <w:r w:rsidR="00063431" w:rsidRPr="00063431">
        <w:rPr>
          <w:rFonts w:ascii="Arial" w:hAnsi="Arial" w:cs="Arial"/>
        </w:rPr>
        <w:t>–</w:t>
      </w:r>
      <w:r w:rsidR="00991D95">
        <w:rPr>
          <w:rFonts w:ascii="Arial" w:hAnsi="Arial" w:cs="Arial"/>
        </w:rPr>
        <w:t xml:space="preserve"> one</w:t>
      </w:r>
      <w:r w:rsidR="00063431" w:rsidRPr="00063431">
        <w:rPr>
          <w:rFonts w:ascii="Arial" w:hAnsi="Arial" w:cs="Arial"/>
        </w:rPr>
        <w:t xml:space="preserve"> </w:t>
      </w:r>
      <w:r w:rsidR="00F23123">
        <w:rPr>
          <w:rFonts w:ascii="Arial" w:hAnsi="Arial" w:cs="Arial"/>
        </w:rPr>
        <w:t>at roughly the midway point in Summer Session I</w:t>
      </w:r>
      <w:r w:rsidR="00F23123" w:rsidRPr="003E0C9A">
        <w:rPr>
          <w:rFonts w:ascii="Arial" w:hAnsi="Arial" w:cs="Arial"/>
        </w:rPr>
        <w:t>,</w:t>
      </w:r>
      <w:r w:rsidR="00A12DF8" w:rsidRPr="003E0C9A">
        <w:rPr>
          <w:rFonts w:ascii="Arial" w:hAnsi="Arial" w:cs="Arial"/>
        </w:rPr>
        <w:t xml:space="preserve"> (</w:t>
      </w:r>
      <w:r w:rsidR="003E0C9A" w:rsidRPr="003E0C9A">
        <w:rPr>
          <w:rFonts w:ascii="Arial" w:hAnsi="Arial" w:cs="Arial"/>
        </w:rPr>
        <w:t>6/7</w:t>
      </w:r>
      <w:r w:rsidR="00A12DF8" w:rsidRPr="003E0C9A">
        <w:rPr>
          <w:rFonts w:ascii="Arial" w:hAnsi="Arial" w:cs="Arial"/>
        </w:rPr>
        <w:t>)</w:t>
      </w:r>
      <w:r w:rsidR="00063431" w:rsidRPr="003E0C9A">
        <w:rPr>
          <w:rFonts w:ascii="Arial" w:hAnsi="Arial" w:cs="Arial"/>
        </w:rPr>
        <w:t xml:space="preserve">, and one </w:t>
      </w:r>
      <w:r w:rsidR="00241FE7" w:rsidRPr="003E0C9A">
        <w:rPr>
          <w:rFonts w:ascii="Arial" w:hAnsi="Arial" w:cs="Arial"/>
        </w:rPr>
        <w:t>final on the last day of class (</w:t>
      </w:r>
      <w:r w:rsidR="003E0C9A" w:rsidRPr="003E0C9A">
        <w:rPr>
          <w:rFonts w:ascii="Arial" w:hAnsi="Arial" w:cs="Arial"/>
        </w:rPr>
        <w:t>7</w:t>
      </w:r>
      <w:r w:rsidR="00241FE7" w:rsidRPr="003E0C9A">
        <w:rPr>
          <w:rFonts w:ascii="Arial" w:hAnsi="Arial" w:cs="Arial"/>
        </w:rPr>
        <w:t>/1)</w:t>
      </w:r>
      <w:r w:rsidR="00063431" w:rsidRPr="003E0C9A">
        <w:rPr>
          <w:rFonts w:ascii="Arial" w:hAnsi="Arial" w:cs="Arial"/>
        </w:rPr>
        <w:t>.</w:t>
      </w:r>
      <w:r w:rsidR="00063431" w:rsidRPr="00063431">
        <w:rPr>
          <w:rFonts w:ascii="Arial" w:hAnsi="Arial" w:cs="Arial"/>
        </w:rPr>
        <w:t xml:space="preserve"> </w:t>
      </w:r>
      <w:r w:rsidR="00A12DF8">
        <w:rPr>
          <w:rFonts w:ascii="Arial" w:hAnsi="Arial" w:cs="Arial"/>
        </w:rPr>
        <w:t xml:space="preserve">Both exams will be administered asynchronously online via D2L </w:t>
      </w:r>
      <w:r w:rsidR="0022225F">
        <w:rPr>
          <w:rFonts w:ascii="Arial" w:hAnsi="Arial" w:cs="Arial"/>
        </w:rPr>
        <w:t>and can be taken at any time before the due date</w:t>
      </w:r>
      <w:r w:rsidR="00A12DF8">
        <w:rPr>
          <w:rFonts w:ascii="Arial" w:hAnsi="Arial" w:cs="Arial"/>
        </w:rPr>
        <w:t xml:space="preserve">. </w:t>
      </w:r>
      <w:r w:rsidR="00A12DF8" w:rsidRPr="0022225F">
        <w:rPr>
          <w:rFonts w:ascii="Arial" w:hAnsi="Arial" w:cs="Arial"/>
          <w:b/>
          <w:bCs/>
        </w:rPr>
        <w:t xml:space="preserve">Exam 1 covers </w:t>
      </w:r>
      <w:r w:rsidR="0022225F" w:rsidRPr="0022225F">
        <w:rPr>
          <w:rFonts w:ascii="Arial" w:hAnsi="Arial" w:cs="Arial"/>
          <w:b/>
          <w:bCs/>
        </w:rPr>
        <w:t>the lecture and lab material for weeks 1-3</w:t>
      </w:r>
      <w:r w:rsidR="00354646">
        <w:rPr>
          <w:rFonts w:ascii="Arial" w:hAnsi="Arial" w:cs="Arial"/>
        </w:rPr>
        <w:t>,</w:t>
      </w:r>
      <w:r w:rsidR="00A12DF8">
        <w:rPr>
          <w:rFonts w:ascii="Arial" w:hAnsi="Arial" w:cs="Arial"/>
        </w:rPr>
        <w:t xml:space="preserve"> and the </w:t>
      </w:r>
      <w:r w:rsidR="00A12DF8" w:rsidRPr="0022225F">
        <w:rPr>
          <w:rFonts w:ascii="Arial" w:hAnsi="Arial" w:cs="Arial"/>
          <w:b/>
          <w:bCs/>
        </w:rPr>
        <w:t xml:space="preserve">final exam will cover </w:t>
      </w:r>
      <w:r w:rsidR="0022225F" w:rsidRPr="0022225F">
        <w:rPr>
          <w:rFonts w:ascii="Arial" w:hAnsi="Arial" w:cs="Arial"/>
          <w:b/>
          <w:bCs/>
        </w:rPr>
        <w:t>the lecture and lab material for weeks 4-7</w:t>
      </w:r>
      <w:r w:rsidR="00A12DF8">
        <w:rPr>
          <w:rFonts w:ascii="Arial" w:hAnsi="Arial" w:cs="Arial"/>
        </w:rPr>
        <w:t>. The final exam WILL NOT BE CUMULATIVE</w:t>
      </w:r>
      <w:r w:rsidR="00A12DF8" w:rsidRPr="003E0C9A">
        <w:rPr>
          <w:rFonts w:ascii="Arial" w:hAnsi="Arial" w:cs="Arial"/>
        </w:rPr>
        <w:t>. Each exam will account for 2</w:t>
      </w:r>
      <w:r w:rsidR="003E0C9A" w:rsidRPr="003E0C9A">
        <w:rPr>
          <w:rFonts w:ascii="Arial" w:hAnsi="Arial" w:cs="Arial"/>
        </w:rPr>
        <w:t>4</w:t>
      </w:r>
      <w:r w:rsidR="00A12DF8" w:rsidRPr="003E0C9A">
        <w:rPr>
          <w:rFonts w:ascii="Arial" w:hAnsi="Arial" w:cs="Arial"/>
        </w:rPr>
        <w:t xml:space="preserve">% of your final grade. </w:t>
      </w:r>
      <w:r w:rsidR="00063431" w:rsidRPr="003E0C9A">
        <w:rPr>
          <w:rFonts w:ascii="Arial" w:hAnsi="Arial" w:cs="Arial"/>
        </w:rPr>
        <w:t>Each</w:t>
      </w:r>
      <w:r w:rsidR="00063431" w:rsidRPr="00A12DF8">
        <w:rPr>
          <w:rFonts w:ascii="Arial" w:hAnsi="Arial" w:cs="Arial"/>
        </w:rPr>
        <w:t xml:space="preserve"> exam will </w:t>
      </w:r>
      <w:r w:rsidR="00D93B55" w:rsidRPr="00A12DF8">
        <w:rPr>
          <w:rFonts w:ascii="Arial" w:hAnsi="Arial" w:cs="Arial"/>
        </w:rPr>
        <w:t>include</w:t>
      </w:r>
      <w:r w:rsidR="00063431" w:rsidRPr="00A12DF8">
        <w:rPr>
          <w:rFonts w:ascii="Arial" w:hAnsi="Arial" w:cs="Arial"/>
        </w:rPr>
        <w:t xml:space="preserve"> multiple-choice and</w:t>
      </w:r>
      <w:r w:rsidR="00D93B55" w:rsidRPr="00A12DF8">
        <w:rPr>
          <w:rFonts w:ascii="Arial" w:hAnsi="Arial" w:cs="Arial"/>
        </w:rPr>
        <w:t>/or</w:t>
      </w:r>
      <w:r w:rsidR="00063431" w:rsidRPr="00A12DF8">
        <w:rPr>
          <w:rFonts w:ascii="Arial" w:hAnsi="Arial" w:cs="Arial"/>
        </w:rPr>
        <w:t xml:space="preserve"> true/false questions. </w:t>
      </w:r>
      <w:r w:rsidR="00F23123">
        <w:rPr>
          <w:rFonts w:ascii="Arial" w:hAnsi="Arial" w:cs="Arial"/>
        </w:rPr>
        <w:t xml:space="preserve">Students who require additional </w:t>
      </w:r>
      <w:r w:rsidR="009627D2">
        <w:rPr>
          <w:rFonts w:ascii="Arial" w:hAnsi="Arial" w:cs="Arial"/>
        </w:rPr>
        <w:t xml:space="preserve">testing time </w:t>
      </w:r>
      <w:r w:rsidR="00F23123">
        <w:rPr>
          <w:rFonts w:ascii="Arial" w:hAnsi="Arial" w:cs="Arial"/>
        </w:rPr>
        <w:t>should have their RCPD VISAs to me at least two weeks before the first test is administered so that accommodations can be made.</w:t>
      </w:r>
    </w:p>
    <w:p w14:paraId="06B0AB4C" w14:textId="77777777" w:rsidR="00AF0D8E" w:rsidRDefault="00AF0D8E" w:rsidP="00DC139C">
      <w:pPr>
        <w:rPr>
          <w:rFonts w:ascii="Arial" w:hAnsi="Arial" w:cs="Arial"/>
        </w:rPr>
      </w:pPr>
    </w:p>
    <w:p w14:paraId="42A842AC" w14:textId="0057A8F5" w:rsidR="00AF0D8E" w:rsidRDefault="00AF0D8E" w:rsidP="00DC139C">
      <w:pPr>
        <w:rPr>
          <w:rFonts w:ascii="Arial" w:hAnsi="Arial" w:cs="Arial"/>
        </w:rPr>
      </w:pPr>
      <w:r w:rsidRPr="00AF0D8E">
        <w:rPr>
          <w:rFonts w:ascii="Arial" w:hAnsi="Arial" w:cs="Arial"/>
          <w:b/>
          <w:u w:val="single"/>
        </w:rPr>
        <w:t>Makeup Exams:</w:t>
      </w:r>
      <w:r w:rsidRPr="00AF0D8E">
        <w:rPr>
          <w:rFonts w:ascii="Arial" w:hAnsi="Arial" w:cs="Arial"/>
        </w:rPr>
        <w:t xml:space="preserve"> </w:t>
      </w:r>
      <w:r w:rsidR="0034155F">
        <w:rPr>
          <w:rFonts w:ascii="Arial" w:hAnsi="Arial" w:cs="Arial"/>
        </w:rPr>
        <w:t xml:space="preserve">If you </w:t>
      </w:r>
      <w:r w:rsidR="001A309E">
        <w:rPr>
          <w:rFonts w:ascii="Arial" w:hAnsi="Arial" w:cs="Arial"/>
        </w:rPr>
        <w:t xml:space="preserve">are unable to take one of the two exams </w:t>
      </w:r>
      <w:r w:rsidR="00B564F6">
        <w:rPr>
          <w:rFonts w:ascii="Arial" w:hAnsi="Arial" w:cs="Arial"/>
        </w:rPr>
        <w:t>by</w:t>
      </w:r>
      <w:r w:rsidR="001A309E">
        <w:rPr>
          <w:rFonts w:ascii="Arial" w:hAnsi="Arial" w:cs="Arial"/>
        </w:rPr>
        <w:t xml:space="preserve"> the days/times they </w:t>
      </w:r>
      <w:r w:rsidR="00B564F6">
        <w:rPr>
          <w:rFonts w:ascii="Arial" w:hAnsi="Arial" w:cs="Arial"/>
        </w:rPr>
        <w:t>are due virtually</w:t>
      </w:r>
      <w:r w:rsidR="001A309E">
        <w:rPr>
          <w:rFonts w:ascii="Arial" w:hAnsi="Arial" w:cs="Arial"/>
        </w:rPr>
        <w:t xml:space="preserve">, </w:t>
      </w:r>
      <w:r w:rsidR="001A309E" w:rsidRPr="00354646">
        <w:rPr>
          <w:rFonts w:ascii="Arial" w:hAnsi="Arial" w:cs="Arial"/>
          <w:b/>
          <w:bCs/>
        </w:rPr>
        <w:t>let me know at least 2 weeks in advance</w:t>
      </w:r>
      <w:r w:rsidR="001A309E">
        <w:rPr>
          <w:rFonts w:ascii="Arial" w:hAnsi="Arial" w:cs="Arial"/>
        </w:rPr>
        <w:t xml:space="preserve"> and alternative arrangements will be made</w:t>
      </w:r>
      <w:r w:rsidR="00354646">
        <w:rPr>
          <w:rFonts w:ascii="Arial" w:hAnsi="Arial" w:cs="Arial"/>
        </w:rPr>
        <w:t>, if appropriate</w:t>
      </w:r>
      <w:r w:rsidR="001A309E">
        <w:rPr>
          <w:rFonts w:ascii="Arial" w:hAnsi="Arial" w:cs="Arial"/>
        </w:rPr>
        <w:t>. I understand that we are dealing with unusual circumstances and I will strive to be flexible so that students can maximize their chances of success. Please note that the final exam day is</w:t>
      </w:r>
      <w:r w:rsidR="00B564F6">
        <w:rPr>
          <w:rFonts w:ascii="Arial" w:hAnsi="Arial" w:cs="Arial"/>
        </w:rPr>
        <w:t xml:space="preserve"> due by</w:t>
      </w:r>
      <w:r w:rsidR="001A309E">
        <w:rPr>
          <w:rFonts w:ascii="Arial" w:hAnsi="Arial" w:cs="Arial"/>
        </w:rPr>
        <w:t xml:space="preserve"> the last day of class and is mandated by the </w:t>
      </w:r>
      <w:r w:rsidR="00354646">
        <w:rPr>
          <w:rFonts w:ascii="Arial" w:hAnsi="Arial" w:cs="Arial"/>
        </w:rPr>
        <w:t xml:space="preserve">university, so I </w:t>
      </w:r>
      <w:r w:rsidR="00B564F6">
        <w:rPr>
          <w:rFonts w:ascii="Arial" w:hAnsi="Arial" w:cs="Arial"/>
        </w:rPr>
        <w:t xml:space="preserve">will be unable to offer it at a </w:t>
      </w:r>
      <w:r w:rsidR="00354646">
        <w:rPr>
          <w:rFonts w:ascii="Arial" w:hAnsi="Arial" w:cs="Arial"/>
        </w:rPr>
        <w:t>later</w:t>
      </w:r>
      <w:r w:rsidR="00B564F6">
        <w:rPr>
          <w:rFonts w:ascii="Arial" w:hAnsi="Arial" w:cs="Arial"/>
        </w:rPr>
        <w:t xml:space="preserve"> date</w:t>
      </w:r>
      <w:r w:rsidR="00354646">
        <w:rPr>
          <w:rFonts w:ascii="Arial" w:hAnsi="Arial" w:cs="Arial"/>
        </w:rPr>
        <w:t>.</w:t>
      </w:r>
    </w:p>
    <w:p w14:paraId="4F82EC65" w14:textId="6CB3BCF3" w:rsidR="00F815E6" w:rsidRDefault="00F815E6" w:rsidP="00DC139C">
      <w:pPr>
        <w:rPr>
          <w:rFonts w:ascii="Arial" w:hAnsi="Arial" w:cs="Arial"/>
        </w:rPr>
      </w:pPr>
    </w:p>
    <w:p w14:paraId="1DDF3F48" w14:textId="5DEFD088" w:rsidR="00F815E6" w:rsidRPr="00F815E6" w:rsidRDefault="00F815E6" w:rsidP="00F815E6">
      <w:pPr>
        <w:rPr>
          <w:rFonts w:ascii="Arial" w:hAnsi="Arial" w:cs="Arial"/>
          <w:b/>
        </w:rPr>
      </w:pPr>
      <w:r w:rsidRPr="00F815E6">
        <w:rPr>
          <w:rFonts w:ascii="Arial" w:hAnsi="Arial"/>
          <w:b/>
          <w:i/>
        </w:rPr>
        <w:t>Final Paper.</w:t>
      </w:r>
      <w:r w:rsidRPr="00F815E6">
        <w:rPr>
          <w:rFonts w:ascii="Arial" w:hAnsi="Arial"/>
        </w:rPr>
        <w:t xml:space="preserve"> </w:t>
      </w:r>
      <w:r w:rsidRPr="00F815E6">
        <w:rPr>
          <w:rFonts w:ascii="Arial" w:hAnsi="Arial" w:cs="Arial"/>
        </w:rPr>
        <w:t xml:space="preserve">To help you get experience with the process of engaging in </w:t>
      </w:r>
      <w:r w:rsidR="009627D2">
        <w:rPr>
          <w:rFonts w:ascii="Arial" w:hAnsi="Arial" w:cs="Arial"/>
        </w:rPr>
        <w:t>psychological research</w:t>
      </w:r>
      <w:r w:rsidRPr="00F815E6">
        <w:rPr>
          <w:rFonts w:ascii="Arial" w:hAnsi="Arial" w:cs="Arial"/>
        </w:rPr>
        <w:t xml:space="preserve"> from start to finish, </w:t>
      </w:r>
      <w:r w:rsidR="000010D5" w:rsidRPr="00F815E6">
        <w:rPr>
          <w:rFonts w:ascii="Arial" w:hAnsi="Arial" w:cs="Arial"/>
        </w:rPr>
        <w:t>you will</w:t>
      </w:r>
      <w:r w:rsidRPr="00F815E6">
        <w:rPr>
          <w:rFonts w:ascii="Arial" w:hAnsi="Arial" w:cs="Arial"/>
        </w:rPr>
        <w:t xml:space="preserve"> be conducting a</w:t>
      </w:r>
      <w:r w:rsidR="0046366E">
        <w:rPr>
          <w:rFonts w:ascii="Arial" w:hAnsi="Arial" w:cs="Arial"/>
        </w:rPr>
        <w:t xml:space="preserve"> final</w:t>
      </w:r>
      <w:r w:rsidRPr="00F815E6">
        <w:rPr>
          <w:rFonts w:ascii="Arial" w:hAnsi="Arial" w:cs="Arial"/>
        </w:rPr>
        <w:t xml:space="preserve"> research project. </w:t>
      </w:r>
      <w:r w:rsidR="000010D5">
        <w:rPr>
          <w:rFonts w:ascii="Arial" w:hAnsi="Arial" w:cs="Arial"/>
        </w:rPr>
        <w:t>I would encourage those of you who feel comfortable to form groups for discussing ideas and working through research activities together.</w:t>
      </w:r>
      <w:r w:rsidR="00B61F9A">
        <w:rPr>
          <w:rFonts w:ascii="Arial" w:hAnsi="Arial" w:cs="Arial"/>
        </w:rPr>
        <w:t xml:space="preserve"> </w:t>
      </w:r>
      <w:r w:rsidRPr="00111F56">
        <w:rPr>
          <w:rFonts w:ascii="Arial" w:hAnsi="Arial" w:cs="Arial"/>
          <w:b/>
        </w:rPr>
        <w:t xml:space="preserve">Please note: </w:t>
      </w:r>
      <w:r w:rsidR="000010D5">
        <w:rPr>
          <w:rFonts w:ascii="Arial" w:hAnsi="Arial" w:cs="Arial"/>
          <w:b/>
        </w:rPr>
        <w:t>If</w:t>
      </w:r>
      <w:r w:rsidRPr="00111F56">
        <w:rPr>
          <w:rFonts w:ascii="Arial" w:hAnsi="Arial" w:cs="Arial"/>
          <w:b/>
        </w:rPr>
        <w:t xml:space="preserve"> you</w:t>
      </w:r>
      <w:r w:rsidR="000010D5">
        <w:rPr>
          <w:rFonts w:ascii="Arial" w:hAnsi="Arial" w:cs="Arial"/>
          <w:b/>
        </w:rPr>
        <w:t xml:space="preserve"> choose to form a research</w:t>
      </w:r>
      <w:r w:rsidRPr="00111F56">
        <w:rPr>
          <w:rFonts w:ascii="Arial" w:hAnsi="Arial" w:cs="Arial"/>
          <w:b/>
        </w:rPr>
        <w:t xml:space="preserve"> </w:t>
      </w:r>
      <w:r w:rsidR="000010D5">
        <w:rPr>
          <w:rFonts w:ascii="Arial" w:hAnsi="Arial" w:cs="Arial"/>
          <w:b/>
        </w:rPr>
        <w:t>group</w:t>
      </w:r>
      <w:r w:rsidR="0046366E">
        <w:rPr>
          <w:rFonts w:ascii="Arial" w:hAnsi="Arial" w:cs="Arial"/>
          <w:b/>
        </w:rPr>
        <w:t>,</w:t>
      </w:r>
      <w:r w:rsidRPr="00111F56">
        <w:rPr>
          <w:rFonts w:ascii="Arial" w:hAnsi="Arial" w:cs="Arial"/>
          <w:b/>
        </w:rPr>
        <w:t xml:space="preserve"> </w:t>
      </w:r>
      <w:r>
        <w:rPr>
          <w:rFonts w:ascii="Arial" w:hAnsi="Arial" w:cs="Arial"/>
          <w:b/>
        </w:rPr>
        <w:t>your</w:t>
      </w:r>
      <w:r w:rsidR="000B517E">
        <w:rPr>
          <w:rFonts w:ascii="Arial" w:hAnsi="Arial" w:cs="Arial"/>
          <w:b/>
        </w:rPr>
        <w:t xml:space="preserve"> smaller paper assignments and</w:t>
      </w:r>
      <w:r>
        <w:rPr>
          <w:rFonts w:ascii="Arial" w:hAnsi="Arial" w:cs="Arial"/>
          <w:b/>
        </w:rPr>
        <w:t xml:space="preserve"> final survey paper </w:t>
      </w:r>
      <w:r w:rsidRPr="00111F56">
        <w:rPr>
          <w:rFonts w:ascii="Arial" w:hAnsi="Arial" w:cs="Arial"/>
          <w:b/>
        </w:rPr>
        <w:t>must</w:t>
      </w:r>
      <w:r w:rsidR="000010D5">
        <w:rPr>
          <w:rFonts w:ascii="Arial" w:hAnsi="Arial" w:cs="Arial"/>
          <w:b/>
        </w:rPr>
        <w:t xml:space="preserve"> still</w:t>
      </w:r>
      <w:r w:rsidRPr="00111F56">
        <w:rPr>
          <w:rFonts w:ascii="Arial" w:hAnsi="Arial" w:cs="Arial"/>
          <w:b/>
        </w:rPr>
        <w:t xml:space="preserve"> be completed independen</w:t>
      </w:r>
      <w:r>
        <w:rPr>
          <w:rFonts w:ascii="Arial" w:hAnsi="Arial" w:cs="Arial"/>
          <w:b/>
        </w:rPr>
        <w:t>tly and should</w:t>
      </w:r>
      <w:r w:rsidR="000010D5">
        <w:rPr>
          <w:rFonts w:ascii="Arial" w:hAnsi="Arial" w:cs="Arial"/>
          <w:b/>
        </w:rPr>
        <w:t xml:space="preserve"> </w:t>
      </w:r>
      <w:r>
        <w:rPr>
          <w:rFonts w:ascii="Arial" w:hAnsi="Arial" w:cs="Arial"/>
          <w:b/>
        </w:rPr>
        <w:t xml:space="preserve">reflect your own, original </w:t>
      </w:r>
      <w:r w:rsidRPr="00111F56">
        <w:rPr>
          <w:rFonts w:ascii="Arial" w:hAnsi="Arial" w:cs="Arial"/>
          <w:b/>
        </w:rPr>
        <w:t>work.</w:t>
      </w:r>
      <w:r w:rsidRPr="00F815E6">
        <w:rPr>
          <w:rFonts w:ascii="Arial" w:hAnsi="Arial" w:cs="Arial"/>
        </w:rPr>
        <w:t xml:space="preserve"> </w:t>
      </w:r>
    </w:p>
    <w:p w14:paraId="188B7218" w14:textId="77777777" w:rsidR="00F815E6" w:rsidRDefault="00F815E6" w:rsidP="00F815E6">
      <w:pPr>
        <w:rPr>
          <w:rFonts w:ascii="Arial" w:hAnsi="Arial" w:cs="Arial"/>
        </w:rPr>
      </w:pPr>
    </w:p>
    <w:p w14:paraId="38A4BA64" w14:textId="0ABF04C1" w:rsidR="00F815E6" w:rsidRDefault="00F815E6" w:rsidP="00F815E6">
      <w:pPr>
        <w:rPr>
          <w:rFonts w:ascii="Arial" w:hAnsi="Arial" w:cs="Arial"/>
        </w:rPr>
      </w:pPr>
      <w:r>
        <w:rPr>
          <w:rFonts w:ascii="Arial" w:hAnsi="Arial" w:cs="Arial"/>
        </w:rPr>
        <w:t>This p</w:t>
      </w:r>
      <w:r w:rsidR="006D34DC">
        <w:rPr>
          <w:rFonts w:ascii="Arial" w:hAnsi="Arial" w:cs="Arial"/>
        </w:rPr>
        <w:t>roject</w:t>
      </w:r>
      <w:r>
        <w:rPr>
          <w:rFonts w:ascii="Arial" w:hAnsi="Arial" w:cs="Arial"/>
        </w:rPr>
        <w:t xml:space="preserve"> will involve writing a full APA-style research paper that describes your</w:t>
      </w:r>
      <w:r w:rsidR="00780EF9">
        <w:rPr>
          <w:rFonts w:ascii="Arial" w:hAnsi="Arial" w:cs="Arial"/>
        </w:rPr>
        <w:t xml:space="preserve"> </w:t>
      </w:r>
      <w:r>
        <w:rPr>
          <w:rFonts w:ascii="Arial" w:hAnsi="Arial" w:cs="Arial"/>
        </w:rPr>
        <w:t>research project. As part of this paper, you will include a rationale for your study, hypothes</w:t>
      </w:r>
      <w:r w:rsidR="000D71B2">
        <w:rPr>
          <w:rFonts w:ascii="Arial" w:hAnsi="Arial" w:cs="Arial"/>
        </w:rPr>
        <w:t>i</w:t>
      </w:r>
      <w:r>
        <w:rPr>
          <w:rFonts w:ascii="Arial" w:hAnsi="Arial" w:cs="Arial"/>
        </w:rPr>
        <w:t xml:space="preserve">s, a method section, a results section, and a discussion that includes an interpretation of your results and the limitations of your study. A detailed rubric will be provided on D2L so that you know exactly what elements to include in the final project. This final survey paper is worth </w:t>
      </w:r>
      <w:r w:rsidR="00B564F6" w:rsidRPr="00B564F6">
        <w:rPr>
          <w:rFonts w:ascii="Arial" w:hAnsi="Arial" w:cs="Arial"/>
        </w:rPr>
        <w:t>30</w:t>
      </w:r>
      <w:r w:rsidRPr="00B564F6">
        <w:rPr>
          <w:rFonts w:ascii="Arial" w:hAnsi="Arial" w:cs="Arial"/>
        </w:rPr>
        <w:t>% of your grade</w:t>
      </w:r>
      <w:r>
        <w:rPr>
          <w:rFonts w:ascii="Arial" w:hAnsi="Arial" w:cs="Arial"/>
        </w:rPr>
        <w:t>.</w:t>
      </w:r>
    </w:p>
    <w:p w14:paraId="00D9C455" w14:textId="3D4D98F7" w:rsidR="00083644" w:rsidRDefault="00083644" w:rsidP="00F815E6">
      <w:pPr>
        <w:rPr>
          <w:rFonts w:ascii="Arial" w:hAnsi="Arial" w:cs="Arial"/>
        </w:rPr>
      </w:pPr>
    </w:p>
    <w:p w14:paraId="64F21C63" w14:textId="063F082E" w:rsidR="00083644" w:rsidRPr="006D34DC" w:rsidRDefault="00083644" w:rsidP="00F815E6">
      <w:pPr>
        <w:rPr>
          <w:rFonts w:ascii="Arial" w:hAnsi="Arial" w:cs="Arial"/>
        </w:rPr>
      </w:pPr>
      <w:r>
        <w:rPr>
          <w:rFonts w:ascii="Arial" w:hAnsi="Arial" w:cs="Arial"/>
        </w:rPr>
        <w:t xml:space="preserve">While this is not a composition course, you are still expected to produce </w:t>
      </w:r>
      <w:r>
        <w:rPr>
          <w:rFonts w:ascii="Arial" w:hAnsi="Arial" w:cs="Arial"/>
          <w:b/>
          <w:bCs/>
        </w:rPr>
        <w:t>college-level</w:t>
      </w:r>
      <w:r>
        <w:rPr>
          <w:rFonts w:ascii="Arial" w:hAnsi="Arial" w:cs="Arial"/>
        </w:rPr>
        <w:t xml:space="preserve"> </w:t>
      </w:r>
      <w:r w:rsidRPr="006D34DC">
        <w:rPr>
          <w:rFonts w:ascii="Arial" w:hAnsi="Arial" w:cs="Arial"/>
          <w:b/>
          <w:bCs/>
        </w:rPr>
        <w:t>writing</w:t>
      </w:r>
      <w:r>
        <w:rPr>
          <w:rFonts w:ascii="Arial" w:hAnsi="Arial" w:cs="Arial"/>
        </w:rPr>
        <w:t xml:space="preserve">. If you struggle with writing and/or APA style, I strongly encourage you to schedule time to go over your paper with the writing center </w:t>
      </w:r>
      <w:hyperlink r:id="rId11" w:history="1">
        <w:r w:rsidRPr="00E03C6C">
          <w:rPr>
            <w:rStyle w:val="Hyperlink"/>
            <w:rFonts w:ascii="Arial" w:hAnsi="Arial" w:cs="Arial"/>
          </w:rPr>
          <w:t>https://writing.msu.edu/</w:t>
        </w:r>
      </w:hyperlink>
      <w:r>
        <w:rPr>
          <w:rFonts w:ascii="Arial" w:hAnsi="Arial" w:cs="Arial"/>
        </w:rPr>
        <w:t xml:space="preserve"> —submissions found to be lacking in grammar, spelling, and clarity will be graded as such.</w:t>
      </w:r>
      <w:r w:rsidR="006D34DC">
        <w:rPr>
          <w:rFonts w:ascii="Arial" w:hAnsi="Arial" w:cs="Arial"/>
        </w:rPr>
        <w:t xml:space="preserve"> </w:t>
      </w:r>
    </w:p>
    <w:p w14:paraId="27173F65" w14:textId="77777777" w:rsidR="00144903" w:rsidRPr="00144903" w:rsidRDefault="00144903" w:rsidP="00DC139C">
      <w:pPr>
        <w:rPr>
          <w:rFonts w:ascii="Arial" w:hAnsi="Arial" w:cs="Arial"/>
        </w:rPr>
      </w:pPr>
    </w:p>
    <w:p w14:paraId="213832C9" w14:textId="1E84E127" w:rsidR="00F815E6" w:rsidRDefault="001A18E1" w:rsidP="00DC139C">
      <w:pPr>
        <w:rPr>
          <w:rFonts w:ascii="Arial" w:hAnsi="Arial" w:cs="Arial"/>
        </w:rPr>
      </w:pPr>
      <w:r w:rsidRPr="00692D0D">
        <w:rPr>
          <w:rFonts w:ascii="Arial" w:hAnsi="Arial" w:cs="Arial"/>
          <w:b/>
          <w:i/>
        </w:rPr>
        <w:t>Assignment</w:t>
      </w:r>
      <w:r w:rsidR="00144903" w:rsidRPr="00692D0D">
        <w:rPr>
          <w:rFonts w:ascii="Arial" w:hAnsi="Arial" w:cs="Arial"/>
          <w:b/>
          <w:i/>
        </w:rPr>
        <w:t>s.</w:t>
      </w:r>
      <w:r w:rsidR="00081271">
        <w:rPr>
          <w:rFonts w:ascii="Arial" w:hAnsi="Arial" w:cs="Arial"/>
          <w:b/>
          <w:i/>
        </w:rPr>
        <w:t xml:space="preserve"> </w:t>
      </w:r>
      <w:r w:rsidR="00692D0D">
        <w:rPr>
          <w:rFonts w:ascii="Arial" w:hAnsi="Arial" w:cs="Arial"/>
        </w:rPr>
        <w:t xml:space="preserve">There </w:t>
      </w:r>
      <w:r w:rsidR="00111F56">
        <w:rPr>
          <w:rFonts w:ascii="Arial" w:hAnsi="Arial" w:cs="Arial"/>
        </w:rPr>
        <w:t xml:space="preserve">are </w:t>
      </w:r>
      <w:r w:rsidR="000B517E">
        <w:rPr>
          <w:rFonts w:ascii="Arial" w:hAnsi="Arial" w:cs="Arial"/>
        </w:rPr>
        <w:t xml:space="preserve">two </w:t>
      </w:r>
      <w:r w:rsidR="00111F56">
        <w:rPr>
          <w:rFonts w:ascii="Arial" w:hAnsi="Arial" w:cs="Arial"/>
        </w:rPr>
        <w:t>course assignments designed to help you learn how to design and conduct a</w:t>
      </w:r>
      <w:r w:rsidR="00081271">
        <w:rPr>
          <w:rFonts w:ascii="Arial" w:hAnsi="Arial" w:cs="Arial"/>
        </w:rPr>
        <w:t xml:space="preserve"> psychological research study. </w:t>
      </w:r>
      <w:r w:rsidR="00F815E6">
        <w:rPr>
          <w:rFonts w:ascii="Arial" w:hAnsi="Arial" w:cs="Arial"/>
        </w:rPr>
        <w:t xml:space="preserve">Each assignment </w:t>
      </w:r>
      <w:r w:rsidR="00F815E6" w:rsidRPr="00B564F6">
        <w:rPr>
          <w:rFonts w:ascii="Arial" w:hAnsi="Arial" w:cs="Arial"/>
        </w:rPr>
        <w:t xml:space="preserve">is worth </w:t>
      </w:r>
      <w:r w:rsidR="00780EF9" w:rsidRPr="00B564F6">
        <w:rPr>
          <w:rFonts w:ascii="Arial" w:hAnsi="Arial" w:cs="Arial"/>
        </w:rPr>
        <w:t>1</w:t>
      </w:r>
      <w:r w:rsidR="00B564F6" w:rsidRPr="00B564F6">
        <w:rPr>
          <w:rFonts w:ascii="Arial" w:hAnsi="Arial" w:cs="Arial"/>
        </w:rPr>
        <w:t>1</w:t>
      </w:r>
      <w:r w:rsidR="00F815E6" w:rsidRPr="00B564F6">
        <w:rPr>
          <w:rFonts w:ascii="Arial" w:hAnsi="Arial" w:cs="Arial"/>
        </w:rPr>
        <w:t>% of</w:t>
      </w:r>
      <w:r w:rsidR="00F815E6">
        <w:rPr>
          <w:rFonts w:ascii="Arial" w:hAnsi="Arial" w:cs="Arial"/>
        </w:rPr>
        <w:t xml:space="preserve"> your grade. </w:t>
      </w:r>
      <w:r w:rsidR="006D34DC">
        <w:rPr>
          <w:rFonts w:ascii="Arial" w:hAnsi="Arial" w:cs="Arial"/>
        </w:rPr>
        <w:t xml:space="preserve">Note: </w:t>
      </w:r>
      <w:r w:rsidR="006D34DC">
        <w:rPr>
          <w:rFonts w:ascii="Arial" w:hAnsi="Arial" w:cs="Arial"/>
        </w:rPr>
        <w:t>If I find your first written assignment submission to be beneath the level</w:t>
      </w:r>
      <w:r w:rsidR="006D34DC">
        <w:rPr>
          <w:rFonts w:ascii="Arial" w:hAnsi="Arial" w:cs="Arial"/>
        </w:rPr>
        <w:t xml:space="preserve"> of writing competency</w:t>
      </w:r>
      <w:r w:rsidR="006D34DC">
        <w:rPr>
          <w:rFonts w:ascii="Arial" w:hAnsi="Arial" w:cs="Arial"/>
        </w:rPr>
        <w:t xml:space="preserve"> expected </w:t>
      </w:r>
      <w:r w:rsidR="006D34DC">
        <w:rPr>
          <w:rFonts w:ascii="Arial" w:hAnsi="Arial" w:cs="Arial"/>
        </w:rPr>
        <w:t>in</w:t>
      </w:r>
      <w:r w:rsidR="006D34DC">
        <w:rPr>
          <w:rFonts w:ascii="Arial" w:hAnsi="Arial" w:cs="Arial"/>
        </w:rPr>
        <w:t xml:space="preserve"> this course, </w:t>
      </w:r>
      <w:r w:rsidR="006D34DC">
        <w:rPr>
          <w:rFonts w:ascii="Arial" w:hAnsi="Arial" w:cs="Arial"/>
          <w:b/>
          <w:bCs/>
        </w:rPr>
        <w:t>you will be required to schedule a consult with the writing center</w:t>
      </w:r>
      <w:r w:rsidR="006D34DC">
        <w:rPr>
          <w:rFonts w:ascii="Arial" w:hAnsi="Arial" w:cs="Arial"/>
        </w:rPr>
        <w:t xml:space="preserve"> before turning in your next document.</w:t>
      </w:r>
      <w:r w:rsidR="006D34DC">
        <w:rPr>
          <w:rFonts w:ascii="Arial" w:hAnsi="Arial" w:cs="Arial"/>
        </w:rPr>
        <w:t xml:space="preserve"> </w:t>
      </w:r>
      <w:r w:rsidR="00111F56">
        <w:rPr>
          <w:rFonts w:ascii="Arial" w:hAnsi="Arial" w:cs="Arial"/>
        </w:rPr>
        <w:t xml:space="preserve">These </w:t>
      </w:r>
      <w:r w:rsidR="00111F56">
        <w:rPr>
          <w:rFonts w:ascii="Arial" w:hAnsi="Arial" w:cs="Arial"/>
        </w:rPr>
        <w:lastRenderedPageBreak/>
        <w:t xml:space="preserve">assignments </w:t>
      </w:r>
      <w:r w:rsidR="00F815E6">
        <w:rPr>
          <w:rFonts w:ascii="Arial" w:hAnsi="Arial" w:cs="Arial"/>
        </w:rPr>
        <w:t>include the following:</w:t>
      </w:r>
      <w:r w:rsidR="006D34DC">
        <w:rPr>
          <w:rFonts w:ascii="Arial" w:hAnsi="Arial" w:cs="Arial"/>
        </w:rPr>
        <w:br/>
      </w:r>
    </w:p>
    <w:p w14:paraId="7781472F" w14:textId="24236C82" w:rsidR="00F815E6" w:rsidRPr="00796F4E" w:rsidRDefault="00F815E6" w:rsidP="00F815E6">
      <w:pPr>
        <w:pStyle w:val="ListParagraph"/>
        <w:numPr>
          <w:ilvl w:val="0"/>
          <w:numId w:val="42"/>
        </w:numPr>
        <w:rPr>
          <w:rFonts w:ascii="Arial" w:hAnsi="Arial" w:cs="Arial"/>
          <w:b/>
        </w:rPr>
      </w:pPr>
      <w:r w:rsidRPr="00F815E6">
        <w:rPr>
          <w:rFonts w:ascii="Arial" w:hAnsi="Arial" w:cs="Arial"/>
          <w:b/>
        </w:rPr>
        <w:t xml:space="preserve">Assignment </w:t>
      </w:r>
      <w:r w:rsidR="00792A32">
        <w:rPr>
          <w:rFonts w:ascii="Arial" w:hAnsi="Arial" w:cs="Arial"/>
          <w:b/>
        </w:rPr>
        <w:t>1</w:t>
      </w:r>
      <w:r w:rsidRPr="00F815E6">
        <w:rPr>
          <w:rFonts w:ascii="Arial" w:hAnsi="Arial" w:cs="Arial"/>
          <w:b/>
        </w:rPr>
        <w:t xml:space="preserve"> – Project Rationale and Hypothesis</w:t>
      </w:r>
      <w:r>
        <w:rPr>
          <w:rFonts w:ascii="Arial" w:hAnsi="Arial" w:cs="Arial"/>
          <w:b/>
        </w:rPr>
        <w:t xml:space="preserve">: </w:t>
      </w:r>
      <w:r>
        <w:rPr>
          <w:rFonts w:ascii="Arial" w:hAnsi="Arial" w:cs="Arial"/>
        </w:rPr>
        <w:t xml:space="preserve">You will write </w:t>
      </w:r>
      <w:r w:rsidR="00F25581">
        <w:rPr>
          <w:rFonts w:ascii="Arial" w:hAnsi="Arial" w:cs="Arial"/>
        </w:rPr>
        <w:t>a project rationale (up to 3 pages)</w:t>
      </w:r>
      <w:r>
        <w:rPr>
          <w:rFonts w:ascii="Arial" w:hAnsi="Arial" w:cs="Arial"/>
        </w:rPr>
        <w:t xml:space="preserve"> outlining the study constructs you will be examining in your survey project along with their hypothesized associations. Additionally, </w:t>
      </w:r>
      <w:proofErr w:type="gramStart"/>
      <w:r>
        <w:rPr>
          <w:rFonts w:ascii="Arial" w:hAnsi="Arial" w:cs="Arial"/>
        </w:rPr>
        <w:t>you’ll</w:t>
      </w:r>
      <w:proofErr w:type="gramEnd"/>
      <w:r>
        <w:rPr>
          <w:rFonts w:ascii="Arial" w:hAnsi="Arial" w:cs="Arial"/>
        </w:rPr>
        <w:t xml:space="preserve"> </w:t>
      </w:r>
      <w:r w:rsidRPr="00796F4E">
        <w:rPr>
          <w:rFonts w:ascii="Arial" w:hAnsi="Arial" w:cs="Arial"/>
        </w:rPr>
        <w:t>provide a theoretical rationale for these associations (see rubric for more details).</w:t>
      </w:r>
    </w:p>
    <w:p w14:paraId="67FB35BB" w14:textId="5A20CB91" w:rsidR="00F25581" w:rsidRPr="00F815E6" w:rsidRDefault="00F25581" w:rsidP="00F815E6">
      <w:pPr>
        <w:pStyle w:val="ListParagraph"/>
        <w:numPr>
          <w:ilvl w:val="0"/>
          <w:numId w:val="42"/>
        </w:numPr>
        <w:rPr>
          <w:rFonts w:ascii="Arial" w:hAnsi="Arial" w:cs="Arial"/>
          <w:b/>
        </w:rPr>
      </w:pPr>
      <w:r>
        <w:rPr>
          <w:rFonts w:ascii="Arial" w:hAnsi="Arial" w:cs="Arial"/>
          <w:b/>
        </w:rPr>
        <w:t xml:space="preserve">Assignment </w:t>
      </w:r>
      <w:r w:rsidR="00792A32">
        <w:rPr>
          <w:rFonts w:ascii="Arial" w:hAnsi="Arial" w:cs="Arial"/>
          <w:b/>
        </w:rPr>
        <w:t>2</w:t>
      </w:r>
      <w:r>
        <w:rPr>
          <w:rFonts w:ascii="Arial" w:hAnsi="Arial" w:cs="Arial"/>
          <w:b/>
        </w:rPr>
        <w:t xml:space="preserve"> – Method Section: </w:t>
      </w:r>
      <w:r>
        <w:rPr>
          <w:rFonts w:ascii="Arial" w:hAnsi="Arial" w:cs="Arial"/>
        </w:rPr>
        <w:t>You will write a method section (up to 3 pages) describing the sample, procedures, measures, and analytic strategy for your survey project (see rubric for more details).</w:t>
      </w:r>
    </w:p>
    <w:p w14:paraId="37DA43AB" w14:textId="77777777" w:rsidR="00F815E6" w:rsidRDefault="00F815E6" w:rsidP="00DC139C">
      <w:pPr>
        <w:rPr>
          <w:rFonts w:ascii="Arial" w:hAnsi="Arial" w:cs="Arial"/>
        </w:rPr>
      </w:pPr>
    </w:p>
    <w:p w14:paraId="2BCB2B89" w14:textId="7826FDDE" w:rsidR="00111F56" w:rsidRDefault="00F815E6" w:rsidP="00DC139C">
      <w:pPr>
        <w:rPr>
          <w:rFonts w:ascii="Arial" w:hAnsi="Arial" w:cs="Arial"/>
          <w:b/>
        </w:rPr>
      </w:pPr>
      <w:r>
        <w:rPr>
          <w:rFonts w:ascii="Arial" w:hAnsi="Arial" w:cs="Arial"/>
        </w:rPr>
        <w:t>F</w:t>
      </w:r>
      <w:r w:rsidR="00111F56">
        <w:rPr>
          <w:rFonts w:ascii="Arial" w:hAnsi="Arial" w:cs="Arial"/>
        </w:rPr>
        <w:t>or all assignments that involve writing, a more detailed assignment sheet and grading rubric will be provided on D2L</w:t>
      </w:r>
      <w:r>
        <w:rPr>
          <w:rFonts w:ascii="Arial" w:hAnsi="Arial" w:cs="Arial"/>
        </w:rPr>
        <w:t>.</w:t>
      </w:r>
      <w:r w:rsidR="00111F56">
        <w:rPr>
          <w:rFonts w:ascii="Arial" w:hAnsi="Arial" w:cs="Arial"/>
          <w:b/>
        </w:rPr>
        <w:t xml:space="preserve"> </w:t>
      </w:r>
      <w:r w:rsidR="00111F56" w:rsidRPr="00F815E6">
        <w:rPr>
          <w:rFonts w:ascii="Arial" w:hAnsi="Arial" w:cs="Arial"/>
          <w:b/>
        </w:rPr>
        <w:t>By carefully reviewing and following these rubrics, you can increase your probability of success in the course.</w:t>
      </w:r>
    </w:p>
    <w:p w14:paraId="7D29E74C" w14:textId="4B9B509C" w:rsidR="00703E61" w:rsidRDefault="00703E61" w:rsidP="00DC139C">
      <w:pPr>
        <w:rPr>
          <w:rFonts w:ascii="Arial" w:hAnsi="Arial" w:cs="Arial"/>
          <w:b/>
        </w:rPr>
      </w:pPr>
    </w:p>
    <w:p w14:paraId="769C2012" w14:textId="1B2CED58" w:rsidR="006F1093" w:rsidRPr="00436F2C" w:rsidRDefault="006F1093" w:rsidP="00474AA7">
      <w:pPr>
        <w:pStyle w:val="Heading3"/>
      </w:pPr>
      <w:r w:rsidRPr="00436F2C">
        <w:t>Late Work Policy</w:t>
      </w:r>
    </w:p>
    <w:p w14:paraId="66267DC3" w14:textId="69FE6F38" w:rsidR="00BB7689" w:rsidRPr="00BB7689" w:rsidRDefault="00D20D95" w:rsidP="00BB7689">
      <w:pPr>
        <w:pStyle w:val="Paragraphs"/>
        <w:ind w:left="0"/>
        <w:rPr>
          <w:rFonts w:ascii="Arial" w:hAnsi="Arial" w:cs="Arial"/>
          <w:highlight w:val="yellow"/>
        </w:rPr>
      </w:pPr>
      <w:r w:rsidRPr="001635EE">
        <w:rPr>
          <w:rFonts w:ascii="Arial" w:hAnsi="Arial" w:cs="Arial"/>
        </w:rPr>
        <w:t>A</w:t>
      </w:r>
      <w:r w:rsidR="00BB7689" w:rsidRPr="001635EE">
        <w:rPr>
          <w:rFonts w:ascii="Arial" w:hAnsi="Arial" w:cs="Arial"/>
        </w:rPr>
        <w:t xml:space="preserve">ssignments must be turned into the </w:t>
      </w:r>
      <w:r w:rsidR="001635EE" w:rsidRPr="001635EE">
        <w:rPr>
          <w:rFonts w:ascii="Arial" w:hAnsi="Arial" w:cs="Arial"/>
        </w:rPr>
        <w:t>appropriate</w:t>
      </w:r>
      <w:r w:rsidR="00BB7689" w:rsidRPr="001635EE">
        <w:rPr>
          <w:rFonts w:ascii="Arial" w:hAnsi="Arial" w:cs="Arial"/>
        </w:rPr>
        <w:t xml:space="preserve"> folder provided on D2L</w:t>
      </w:r>
      <w:r w:rsidR="001635EE" w:rsidRPr="001635EE">
        <w:rPr>
          <w:rFonts w:ascii="Arial" w:hAnsi="Arial" w:cs="Arial"/>
        </w:rPr>
        <w:t xml:space="preserve"> (under Assessments – Assignments)</w:t>
      </w:r>
      <w:r w:rsidR="00BB7689" w:rsidRPr="001635EE">
        <w:rPr>
          <w:rFonts w:ascii="Arial" w:hAnsi="Arial" w:cs="Arial"/>
        </w:rPr>
        <w:t xml:space="preserve"> at the time in</w:t>
      </w:r>
      <w:r w:rsidR="004C57FC" w:rsidRPr="001635EE">
        <w:rPr>
          <w:rFonts w:ascii="Arial" w:hAnsi="Arial" w:cs="Arial"/>
        </w:rPr>
        <w:t>dicated on the syllabus</w:t>
      </w:r>
      <w:r w:rsidR="00BB7689" w:rsidRPr="001635EE">
        <w:rPr>
          <w:rFonts w:ascii="Arial" w:hAnsi="Arial" w:cs="Arial"/>
        </w:rPr>
        <w:t>.</w:t>
      </w:r>
      <w:r w:rsidR="004C57FC" w:rsidRPr="001635EE">
        <w:rPr>
          <w:rFonts w:ascii="Arial" w:hAnsi="Arial" w:cs="Arial"/>
        </w:rPr>
        <w:t xml:space="preserve"> </w:t>
      </w:r>
      <w:r w:rsidR="00354646">
        <w:rPr>
          <w:rFonts w:ascii="Arial" w:hAnsi="Arial" w:cs="Arial"/>
          <w:b/>
        </w:rPr>
        <w:t>Penalties for late a</w:t>
      </w:r>
      <w:r w:rsidR="006A588D" w:rsidRPr="006A588D">
        <w:rPr>
          <w:rFonts w:ascii="Arial" w:hAnsi="Arial" w:cs="Arial"/>
          <w:b/>
        </w:rPr>
        <w:t xml:space="preserve">ssignments or projects will be </w:t>
      </w:r>
      <w:r w:rsidR="00354646">
        <w:rPr>
          <w:rFonts w:ascii="Arial" w:hAnsi="Arial" w:cs="Arial"/>
          <w:b/>
        </w:rPr>
        <w:t>deducted (5 points for the first day late and 2 points for every additional day late). If you have an issue with getting an assignment in on time, let me know at least a week in advance so that accommodations can be made, if appropriate.</w:t>
      </w:r>
      <w:r w:rsidR="00B564F6">
        <w:rPr>
          <w:rFonts w:ascii="Arial" w:hAnsi="Arial" w:cs="Arial"/>
          <w:b/>
        </w:rPr>
        <w:t xml:space="preserve"> </w:t>
      </w:r>
      <w:r w:rsidR="00B564F6" w:rsidRPr="00B564F6">
        <w:rPr>
          <w:rFonts w:ascii="Arial" w:hAnsi="Arial" w:cs="Arial"/>
          <w:b/>
          <w:sz w:val="24"/>
          <w:szCs w:val="36"/>
          <w:u w:val="single"/>
        </w:rPr>
        <w:t>Assignment extensions will only be granted in the case of a documented family/medical emergency or observance of religious holiday.</w:t>
      </w:r>
    </w:p>
    <w:p w14:paraId="2E29E746" w14:textId="6E779F0F" w:rsidR="003F74FD" w:rsidRPr="003F74FD" w:rsidRDefault="003F74FD" w:rsidP="00474AA7">
      <w:pPr>
        <w:pStyle w:val="Heading3"/>
      </w:pPr>
      <w:r w:rsidRPr="003F74FD">
        <w:t>E-</w:t>
      </w:r>
      <w:r>
        <w:t>m</w:t>
      </w:r>
      <w:r w:rsidRPr="003F74FD">
        <w:t>ail Policy</w:t>
      </w:r>
    </w:p>
    <w:p w14:paraId="1C18FC83" w14:textId="0B91A14D" w:rsidR="003F74FD" w:rsidRDefault="003F74FD" w:rsidP="00C80B22">
      <w:pPr>
        <w:rPr>
          <w:rFonts w:ascii="Arial" w:hAnsi="Arial"/>
        </w:rPr>
      </w:pPr>
      <w:r w:rsidRPr="00C80B22">
        <w:rPr>
          <w:rFonts w:ascii="Arial" w:hAnsi="Arial"/>
        </w:rPr>
        <w:t xml:space="preserve">E-mail is the best way to get </w:t>
      </w:r>
      <w:r w:rsidR="000010D5">
        <w:rPr>
          <w:rFonts w:ascii="Arial" w:hAnsi="Arial"/>
        </w:rPr>
        <w:t xml:space="preserve">in touch with </w:t>
      </w:r>
      <w:r w:rsidR="00266ADE">
        <w:rPr>
          <w:rFonts w:ascii="Arial" w:hAnsi="Arial"/>
        </w:rPr>
        <w:t>me</w:t>
      </w:r>
      <w:r w:rsidRPr="00266ADE">
        <w:rPr>
          <w:rFonts w:ascii="Arial" w:hAnsi="Arial"/>
        </w:rPr>
        <w:t>.</w:t>
      </w:r>
      <w:r w:rsidRPr="00C80B22">
        <w:rPr>
          <w:rFonts w:ascii="Arial" w:hAnsi="Arial"/>
        </w:rPr>
        <w:t xml:space="preserve"> However, please use the following guidelines when e-mailing:</w:t>
      </w:r>
    </w:p>
    <w:p w14:paraId="22FE33DD" w14:textId="77777777" w:rsidR="009A5124" w:rsidRPr="004F1616" w:rsidRDefault="009A5124" w:rsidP="004F1616">
      <w:pPr>
        <w:rPr>
          <w:rFonts w:ascii="Arial" w:hAnsi="Arial"/>
        </w:rPr>
      </w:pPr>
    </w:p>
    <w:p w14:paraId="3B0A7B9B" w14:textId="5F97F9BE" w:rsidR="003F74FD" w:rsidRDefault="004F1616" w:rsidP="00C80B22">
      <w:pPr>
        <w:pStyle w:val="ListParagraph"/>
        <w:rPr>
          <w:rFonts w:ascii="Arial" w:hAnsi="Arial"/>
        </w:rPr>
      </w:pPr>
      <w:r>
        <w:rPr>
          <w:rFonts w:ascii="Arial" w:hAnsi="Arial"/>
        </w:rPr>
        <w:t>1</w:t>
      </w:r>
      <w:r w:rsidR="003F74FD" w:rsidRPr="00C80B22">
        <w:rPr>
          <w:rFonts w:ascii="Arial" w:hAnsi="Arial"/>
        </w:rPr>
        <w:t xml:space="preserve">) </w:t>
      </w:r>
      <w:r w:rsidR="00F12C1A">
        <w:rPr>
          <w:rFonts w:ascii="Arial" w:hAnsi="Arial"/>
        </w:rPr>
        <w:t>If unable to find the answer yourself</w:t>
      </w:r>
      <w:r>
        <w:rPr>
          <w:rFonts w:ascii="Arial" w:hAnsi="Arial"/>
        </w:rPr>
        <w:t xml:space="preserve"> on the </w:t>
      </w:r>
      <w:r w:rsidR="009608A2">
        <w:rPr>
          <w:rFonts w:ascii="Arial" w:hAnsi="Arial"/>
        </w:rPr>
        <w:t>course D2L page</w:t>
      </w:r>
      <w:r w:rsidR="000010D5">
        <w:rPr>
          <w:rFonts w:ascii="Arial" w:hAnsi="Arial"/>
        </w:rPr>
        <w:t xml:space="preserve"> or syllabus</w:t>
      </w:r>
      <w:r w:rsidR="00F12C1A">
        <w:rPr>
          <w:rFonts w:ascii="Arial" w:hAnsi="Arial"/>
        </w:rPr>
        <w:t>, please</w:t>
      </w:r>
      <w:r w:rsidR="003F74FD" w:rsidRPr="00C80B22">
        <w:rPr>
          <w:rFonts w:ascii="Arial" w:hAnsi="Arial"/>
        </w:rPr>
        <w:t xml:space="preserve"> email</w:t>
      </w:r>
      <w:r w:rsidR="00DC139C" w:rsidRPr="00C80B22">
        <w:rPr>
          <w:rFonts w:ascii="Arial" w:hAnsi="Arial"/>
        </w:rPr>
        <w:t xml:space="preserve"> me</w:t>
      </w:r>
      <w:r w:rsidR="00F12C1A">
        <w:rPr>
          <w:rFonts w:ascii="Arial" w:hAnsi="Arial"/>
        </w:rPr>
        <w:t xml:space="preserve"> or send me a message on D2L</w:t>
      </w:r>
      <w:r w:rsidR="003F74FD" w:rsidRPr="00C80B22">
        <w:rPr>
          <w:rFonts w:ascii="Arial" w:hAnsi="Arial"/>
        </w:rPr>
        <w:t xml:space="preserve">. </w:t>
      </w:r>
      <w:r w:rsidR="009608A2">
        <w:rPr>
          <w:rFonts w:ascii="Arial" w:hAnsi="Arial"/>
        </w:rPr>
        <w:t>Please u</w:t>
      </w:r>
      <w:r w:rsidR="003F74FD" w:rsidRPr="00C80B22">
        <w:rPr>
          <w:rFonts w:ascii="Arial" w:hAnsi="Arial"/>
        </w:rPr>
        <w:t>se PSY 395 in the subject</w:t>
      </w:r>
      <w:r w:rsidR="00DC139C" w:rsidRPr="00C80B22">
        <w:rPr>
          <w:rFonts w:ascii="Arial" w:hAnsi="Arial"/>
        </w:rPr>
        <w:t xml:space="preserve"> </w:t>
      </w:r>
      <w:r w:rsidR="003F74FD" w:rsidRPr="00C80B22">
        <w:rPr>
          <w:rFonts w:ascii="Arial" w:hAnsi="Arial"/>
        </w:rPr>
        <w:t xml:space="preserve">line. </w:t>
      </w:r>
    </w:p>
    <w:p w14:paraId="7476E5C6" w14:textId="77777777" w:rsidR="009A5124" w:rsidRPr="00C80B22" w:rsidRDefault="009A5124" w:rsidP="00C80B22">
      <w:pPr>
        <w:pStyle w:val="ListParagraph"/>
        <w:rPr>
          <w:rFonts w:ascii="Arial" w:hAnsi="Arial"/>
        </w:rPr>
      </w:pPr>
    </w:p>
    <w:p w14:paraId="1C34C0AD" w14:textId="004F54F0" w:rsidR="003F74FD" w:rsidRDefault="004F1616" w:rsidP="00C80B22">
      <w:pPr>
        <w:pStyle w:val="ListParagraph"/>
        <w:rPr>
          <w:rFonts w:ascii="Arial" w:hAnsi="Arial"/>
        </w:rPr>
      </w:pPr>
      <w:r>
        <w:rPr>
          <w:rFonts w:ascii="Arial" w:hAnsi="Arial"/>
        </w:rPr>
        <w:t>2</w:t>
      </w:r>
      <w:r w:rsidR="003F74FD" w:rsidRPr="00C80B22">
        <w:rPr>
          <w:rFonts w:ascii="Arial" w:hAnsi="Arial"/>
        </w:rPr>
        <w:t xml:space="preserve">) Please sign your e-mail with your full name, so </w:t>
      </w:r>
      <w:r w:rsidR="00266ADE">
        <w:rPr>
          <w:rFonts w:ascii="Arial" w:hAnsi="Arial"/>
        </w:rPr>
        <w:t>I</w:t>
      </w:r>
      <w:r w:rsidR="003F74FD" w:rsidRPr="00C80B22">
        <w:rPr>
          <w:rFonts w:ascii="Arial" w:hAnsi="Arial"/>
        </w:rPr>
        <w:t xml:space="preserve"> know who you are.</w:t>
      </w:r>
    </w:p>
    <w:p w14:paraId="1059D80A" w14:textId="77777777" w:rsidR="009A5124" w:rsidRPr="00C80B22" w:rsidRDefault="009A5124" w:rsidP="00C80B22">
      <w:pPr>
        <w:pStyle w:val="ListParagraph"/>
        <w:rPr>
          <w:rFonts w:ascii="Arial" w:hAnsi="Arial"/>
        </w:rPr>
      </w:pPr>
    </w:p>
    <w:p w14:paraId="60AB03A8" w14:textId="2F23AF87" w:rsidR="003F74FD" w:rsidRPr="003F74FD" w:rsidRDefault="004F1616" w:rsidP="00C80B22">
      <w:pPr>
        <w:pStyle w:val="ListParagraph"/>
        <w:rPr>
          <w:highlight w:val="yellow"/>
        </w:rPr>
      </w:pPr>
      <w:r>
        <w:rPr>
          <w:rFonts w:ascii="Arial" w:hAnsi="Arial"/>
        </w:rPr>
        <w:t>3</w:t>
      </w:r>
      <w:r w:rsidR="003F74FD" w:rsidRPr="00C80B22">
        <w:rPr>
          <w:rFonts w:ascii="Arial" w:hAnsi="Arial"/>
        </w:rPr>
        <w:t xml:space="preserve">) Check your e-mail regularly! During the course, </w:t>
      </w:r>
      <w:r w:rsidR="00F12C1A">
        <w:rPr>
          <w:rFonts w:ascii="Arial" w:hAnsi="Arial"/>
        </w:rPr>
        <w:t>I</w:t>
      </w:r>
      <w:r w:rsidR="003F74FD" w:rsidRPr="00C80B22">
        <w:rPr>
          <w:rFonts w:ascii="Arial" w:hAnsi="Arial"/>
        </w:rPr>
        <w:t xml:space="preserve"> will e-mail you </w:t>
      </w:r>
      <w:r w:rsidR="00F12C1A">
        <w:rPr>
          <w:rFonts w:ascii="Arial" w:hAnsi="Arial"/>
        </w:rPr>
        <w:t xml:space="preserve">OFTEN </w:t>
      </w:r>
      <w:r w:rsidR="003F74FD" w:rsidRPr="00C80B22">
        <w:rPr>
          <w:rFonts w:ascii="Arial" w:hAnsi="Arial"/>
        </w:rPr>
        <w:t>with announcements and reminders. Please read these e-mails as soon as you receive them, and please check your e-mail regularly.</w:t>
      </w:r>
    </w:p>
    <w:p w14:paraId="49CB6DCC" w14:textId="12FD82F8" w:rsidR="00AC6C18" w:rsidRPr="00101592" w:rsidRDefault="00AC6C18" w:rsidP="00474AA7">
      <w:pPr>
        <w:pStyle w:val="Heading3"/>
      </w:pPr>
      <w:r w:rsidRPr="00101592">
        <w:t>Academic Honesty</w:t>
      </w:r>
    </w:p>
    <w:p w14:paraId="2A55F74F" w14:textId="67B74B39" w:rsidR="00783939" w:rsidRPr="00F90DD5" w:rsidRDefault="007A4C95" w:rsidP="00F90DD5">
      <w:pPr>
        <w:rPr>
          <w:rFonts w:ascii="Arial" w:hAnsi="Arial" w:cs="Arial"/>
          <w:szCs w:val="22"/>
        </w:rPr>
      </w:pPr>
      <w:hyperlink r:id="rId12" w:history="1">
        <w:r w:rsidR="00783939" w:rsidRPr="00B7477D">
          <w:rPr>
            <w:rStyle w:val="Hyperlink"/>
            <w:rFonts w:ascii="Arial" w:hAnsi="Arial" w:cs="Arial"/>
            <w:szCs w:val="22"/>
          </w:rPr>
          <w:t xml:space="preserve">Article </w:t>
        </w:r>
        <w:proofErr w:type="gramStart"/>
        <w:r w:rsidR="00783939" w:rsidRPr="00B7477D">
          <w:rPr>
            <w:rStyle w:val="Hyperlink"/>
            <w:rFonts w:ascii="Arial" w:hAnsi="Arial" w:cs="Arial"/>
            <w:szCs w:val="22"/>
          </w:rPr>
          <w:t>2.III.B.</w:t>
        </w:r>
        <w:proofErr w:type="gramEnd"/>
        <w:r w:rsidR="00783939" w:rsidRPr="00B7477D">
          <w:rPr>
            <w:rStyle w:val="Hyperlink"/>
            <w:rFonts w:ascii="Arial" w:hAnsi="Arial" w:cs="Arial"/>
            <w:szCs w:val="22"/>
          </w:rPr>
          <w:t>2</w:t>
        </w:r>
      </w:hyperlink>
      <w:r w:rsidR="00783939" w:rsidRPr="00F90DD5">
        <w:rPr>
          <w:rFonts w:ascii="Arial" w:hAnsi="Arial" w:cs="Arial"/>
          <w:szCs w:val="22"/>
        </w:rPr>
        <w:t xml:space="preserve"> of the S</w:t>
      </w:r>
      <w:r w:rsidR="001A309E">
        <w:rPr>
          <w:rFonts w:ascii="Arial" w:hAnsi="Arial" w:cs="Arial"/>
          <w:szCs w:val="22"/>
        </w:rPr>
        <w:t xml:space="preserve">tudent </w:t>
      </w:r>
      <w:r w:rsidR="00783939" w:rsidRPr="00F90DD5">
        <w:rPr>
          <w:rFonts w:ascii="Arial" w:hAnsi="Arial" w:cs="Arial"/>
          <w:szCs w:val="22"/>
        </w:rPr>
        <w:t>R</w:t>
      </w:r>
      <w:r w:rsidR="001A309E">
        <w:rPr>
          <w:rFonts w:ascii="Arial" w:hAnsi="Arial" w:cs="Arial"/>
          <w:szCs w:val="22"/>
        </w:rPr>
        <w:t xml:space="preserve">ights and </w:t>
      </w:r>
      <w:r w:rsidR="00783939" w:rsidRPr="00F90DD5">
        <w:rPr>
          <w:rFonts w:ascii="Arial" w:hAnsi="Arial" w:cs="Arial"/>
          <w:szCs w:val="22"/>
        </w:rPr>
        <w:t>R</w:t>
      </w:r>
      <w:r w:rsidR="001A309E">
        <w:rPr>
          <w:rFonts w:ascii="Arial" w:hAnsi="Arial" w:cs="Arial"/>
          <w:szCs w:val="22"/>
        </w:rPr>
        <w:t>esponsibilities</w:t>
      </w:r>
      <w:r w:rsidR="00783939" w:rsidRPr="00F90DD5">
        <w:rPr>
          <w:rFonts w:ascii="Arial" w:hAnsi="Arial" w:cs="Arial"/>
          <w:szCs w:val="22"/>
        </w:rPr>
        <w:t xml:space="preserve"> states: “The student shares with the faculty the responsibility for maintaining the integrity of scholarship, grades, and professional standards.” In addition, the Psychology Department adheres to the policies on academic honesty specified in General Student Regulation 1.0, </w:t>
      </w:r>
      <w:hyperlink r:id="rId13" w:history="1">
        <w:r w:rsidR="00783939" w:rsidRPr="00B7477D">
          <w:rPr>
            <w:rStyle w:val="Emphasis"/>
            <w:rFonts w:ascii="Arial" w:hAnsi="Arial" w:cs="Arial"/>
            <w:color w:val="0000FF"/>
            <w:szCs w:val="22"/>
            <w:u w:val="single"/>
          </w:rPr>
          <w:t>Protection of Scholarship and Grades</w:t>
        </w:r>
      </w:hyperlink>
      <w:r w:rsidR="00783939" w:rsidRPr="00F90DD5">
        <w:rPr>
          <w:rFonts w:ascii="Arial" w:hAnsi="Arial" w:cs="Arial"/>
          <w:szCs w:val="22"/>
        </w:rPr>
        <w:t xml:space="preserve">; the all-University Policy on </w:t>
      </w:r>
      <w:hyperlink r:id="rId14" w:history="1">
        <w:r w:rsidR="00783939" w:rsidRPr="00B7477D">
          <w:rPr>
            <w:rStyle w:val="Emphasis"/>
            <w:rFonts w:ascii="Arial" w:hAnsi="Arial" w:cs="Arial"/>
            <w:color w:val="0000FF"/>
            <w:szCs w:val="22"/>
            <w:u w:val="single"/>
          </w:rPr>
          <w:t>Integrity of Scholarship and Grades</w:t>
        </w:r>
      </w:hyperlink>
      <w:r w:rsidR="00783939" w:rsidRPr="00F90DD5">
        <w:rPr>
          <w:rFonts w:ascii="Arial" w:hAnsi="Arial" w:cs="Arial"/>
          <w:szCs w:val="22"/>
        </w:rPr>
        <w:t xml:space="preserve">; and </w:t>
      </w:r>
      <w:hyperlink r:id="rId15" w:history="1">
        <w:r w:rsidR="00783939" w:rsidRPr="00B7477D">
          <w:rPr>
            <w:rStyle w:val="Hyperlink"/>
            <w:rFonts w:ascii="Arial" w:hAnsi="Arial" w:cs="Arial"/>
            <w:szCs w:val="22"/>
          </w:rPr>
          <w:t>Ordinance 17.00</w:t>
        </w:r>
      </w:hyperlink>
      <w:r w:rsidR="00783939" w:rsidRPr="00F90DD5">
        <w:rPr>
          <w:rFonts w:ascii="Arial" w:hAnsi="Arial" w:cs="Arial"/>
          <w:szCs w:val="22"/>
        </w:rPr>
        <w:t>, Examinations. </w:t>
      </w:r>
    </w:p>
    <w:p w14:paraId="419C396D" w14:textId="77777777" w:rsidR="00783939" w:rsidRPr="00F90DD5" w:rsidRDefault="00783939" w:rsidP="00F90DD5">
      <w:pPr>
        <w:rPr>
          <w:rFonts w:ascii="Arial" w:hAnsi="Arial" w:cs="Arial"/>
          <w:szCs w:val="22"/>
        </w:rPr>
      </w:pPr>
    </w:p>
    <w:p w14:paraId="6E19EA09" w14:textId="22B19BC5" w:rsidR="00783939" w:rsidRPr="00F90DD5" w:rsidRDefault="00783939" w:rsidP="00F90DD5">
      <w:pPr>
        <w:rPr>
          <w:rFonts w:ascii="Arial" w:hAnsi="Arial" w:cs="Arial"/>
          <w:szCs w:val="22"/>
        </w:rPr>
      </w:pPr>
      <w:r w:rsidRPr="00F90DD5">
        <w:rPr>
          <w:rFonts w:ascii="Arial" w:hAnsi="Arial" w:cs="Arial"/>
          <w:szCs w:val="22"/>
        </w:rPr>
        <w:t xml:space="preserve">You are expected to develop original work for this course; therefore, unless authorized, you are expected to complete all course assignments, including homework, lab work, </w:t>
      </w:r>
      <w:r w:rsidRPr="00F90DD5">
        <w:rPr>
          <w:rFonts w:ascii="Arial" w:hAnsi="Arial" w:cs="Arial"/>
          <w:szCs w:val="22"/>
        </w:rPr>
        <w:lastRenderedPageBreak/>
        <w:t>quizzes, tests and exams, without assistance from any source (except as specified in the assignment). This also means that you may not submit course work you completed for another course to satisfy the requirements for this course.</w:t>
      </w:r>
      <w:r w:rsidR="00D80421" w:rsidRPr="00F90DD5">
        <w:rPr>
          <w:rFonts w:ascii="Arial" w:hAnsi="Arial" w:cs="Arial"/>
          <w:szCs w:val="22"/>
        </w:rPr>
        <w:t xml:space="preserve"> </w:t>
      </w:r>
      <w:r w:rsidRPr="00F90DD5">
        <w:rPr>
          <w:rFonts w:ascii="Arial" w:hAnsi="Arial" w:cs="Arial"/>
          <w:szCs w:val="22"/>
        </w:rPr>
        <w:t xml:space="preserve">Also, you are not authorized to use the www.allmsu.com Web site to complete any course work in this course. </w:t>
      </w:r>
    </w:p>
    <w:p w14:paraId="220E04AD" w14:textId="77777777" w:rsidR="00783939" w:rsidRPr="00F90DD5" w:rsidRDefault="00783939" w:rsidP="00F90DD5">
      <w:pPr>
        <w:rPr>
          <w:rFonts w:ascii="Arial" w:hAnsi="Arial" w:cs="Arial"/>
          <w:szCs w:val="22"/>
        </w:rPr>
      </w:pPr>
      <w:r w:rsidRPr="00F90DD5">
        <w:rPr>
          <w:rFonts w:ascii="Arial" w:hAnsi="Arial" w:cs="Arial"/>
          <w:szCs w:val="22"/>
        </w:rPr>
        <w:t>In addition, plagiarism of written work is forbidden. It includes taking the work of</w:t>
      </w:r>
    </w:p>
    <w:p w14:paraId="1AE2847B" w14:textId="346D7939" w:rsidR="00783939" w:rsidRPr="00F90DD5" w:rsidRDefault="00783939" w:rsidP="00F90DD5">
      <w:pPr>
        <w:rPr>
          <w:rFonts w:ascii="Arial" w:hAnsi="Arial" w:cs="Arial"/>
          <w:szCs w:val="22"/>
        </w:rPr>
      </w:pPr>
      <w:r w:rsidRPr="00F90DD5">
        <w:rPr>
          <w:rFonts w:ascii="Arial" w:hAnsi="Arial" w:cs="Arial"/>
          <w:szCs w:val="22"/>
        </w:rPr>
        <w:t xml:space="preserve">another individual or source and presenting it as your own. This is considered plagiarism even if the source has given you permission to use their work, or the work is in the public domain (e.g., on the web). </w:t>
      </w:r>
      <w:r w:rsidR="00785B1D" w:rsidRPr="00785B1D">
        <w:rPr>
          <w:rFonts w:ascii="Arial" w:hAnsi="Arial" w:cs="Arial"/>
          <w:b/>
          <w:szCs w:val="22"/>
        </w:rPr>
        <w:t>Any student who violates these rules will be penalized in accordance with the severity of the offense, including the possibility of receiving a failing grade</w:t>
      </w:r>
      <w:r w:rsidR="00E3625F">
        <w:rPr>
          <w:rFonts w:ascii="Arial" w:hAnsi="Arial" w:cs="Arial"/>
          <w:b/>
          <w:szCs w:val="22"/>
        </w:rPr>
        <w:t>. Such offenses</w:t>
      </w:r>
      <w:r w:rsidRPr="00F90DD5">
        <w:rPr>
          <w:rFonts w:ascii="Arial" w:hAnsi="Arial" w:cs="Arial"/>
          <w:b/>
          <w:szCs w:val="22"/>
        </w:rPr>
        <w:t xml:space="preserve"> will be reported to the Office of Academic Affairs and the Office of Student Affairs.</w:t>
      </w:r>
      <w:r w:rsidRPr="00F90DD5">
        <w:rPr>
          <w:rFonts w:ascii="Arial" w:hAnsi="Arial" w:cs="Arial"/>
          <w:szCs w:val="22"/>
        </w:rPr>
        <w:t xml:space="preserve"> See also: </w:t>
      </w:r>
      <w:hyperlink r:id="rId16" w:history="1">
        <w:r w:rsidRPr="00B7477D">
          <w:rPr>
            <w:rStyle w:val="Hyperlink"/>
            <w:rFonts w:ascii="Arial" w:hAnsi="Arial" w:cs="Arial"/>
            <w:szCs w:val="22"/>
          </w:rPr>
          <w:t>https://www.msu.edu/~ombud/academic-integrity/student-faq.html</w:t>
        </w:r>
      </w:hyperlink>
      <w:r w:rsidRPr="00F90DD5">
        <w:rPr>
          <w:rFonts w:ascii="Arial" w:hAnsi="Arial" w:cs="Arial"/>
          <w:szCs w:val="22"/>
        </w:rPr>
        <w:t xml:space="preserve"> </w:t>
      </w:r>
    </w:p>
    <w:p w14:paraId="36EB7E3E" w14:textId="3937E558" w:rsidR="001F713F" w:rsidRDefault="00783939" w:rsidP="00AE244A">
      <w:pPr>
        <w:rPr>
          <w:rFonts w:ascii="Arial" w:hAnsi="Arial" w:cs="Arial"/>
          <w:szCs w:val="22"/>
        </w:rPr>
      </w:pPr>
      <w:r w:rsidRPr="00F90DD5">
        <w:rPr>
          <w:rFonts w:ascii="Arial" w:hAnsi="Arial" w:cs="Arial"/>
          <w:szCs w:val="22"/>
        </w:rPr>
        <w:t xml:space="preserve">Contact </w:t>
      </w:r>
      <w:r w:rsidR="007A3E6A" w:rsidRPr="00F90DD5">
        <w:rPr>
          <w:rFonts w:ascii="Arial" w:hAnsi="Arial" w:cs="Arial"/>
          <w:szCs w:val="22"/>
        </w:rPr>
        <w:t>me</w:t>
      </w:r>
      <w:r w:rsidR="00266ADE">
        <w:rPr>
          <w:rFonts w:ascii="Arial" w:hAnsi="Arial" w:cs="Arial"/>
          <w:szCs w:val="22"/>
        </w:rPr>
        <w:t xml:space="preserve"> </w:t>
      </w:r>
      <w:r w:rsidRPr="00F90DD5">
        <w:rPr>
          <w:rFonts w:ascii="Arial" w:hAnsi="Arial" w:cs="Arial"/>
          <w:szCs w:val="22"/>
        </w:rPr>
        <w:t>if you are unsure about the appropriateness of your course work.</w:t>
      </w:r>
    </w:p>
    <w:p w14:paraId="67C920B9" w14:textId="52A77605" w:rsidR="001F713F" w:rsidRPr="00AE180A" w:rsidRDefault="0021725D" w:rsidP="00474AA7">
      <w:pPr>
        <w:pStyle w:val="Heading3"/>
      </w:pPr>
      <w:r w:rsidRPr="001F713F">
        <w:t>Accommodations for Students with Disabilities</w:t>
      </w:r>
    </w:p>
    <w:p w14:paraId="78A93817" w14:textId="7D676DC3" w:rsidR="00AE180A" w:rsidRDefault="00AE180A" w:rsidP="00AE180A">
      <w:pPr>
        <w:rPr>
          <w:rFonts w:ascii="Arial" w:hAnsi="Arial"/>
        </w:rPr>
      </w:pPr>
      <w:r w:rsidRPr="00AE180A">
        <w:rPr>
          <w:rFonts w:ascii="Arial" w:hAnsi="Arial"/>
        </w:rPr>
        <w:t>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w:t>
      </w:r>
      <w:hyperlink r:id="rId17" w:history="1">
        <w:r w:rsidRPr="00AE180A">
          <w:rPr>
            <w:rStyle w:val="Hyperlink"/>
            <w:rFonts w:ascii="Arial" w:hAnsi="Arial"/>
          </w:rPr>
          <w:t>rcpd.msu.edu</w:t>
        </w:r>
      </w:hyperlink>
      <w:r w:rsidRPr="00AE180A">
        <w:rPr>
          <w:rFonts w:ascii="Arial" w:hAnsi="Arial"/>
        </w:rPr>
        <w:t>. Once your eligibility for an accommodation has been determined, you will be issued a Verified Individual Services Accommodation ("VISA") form. Please present this form to me at the start of the term and/or </w:t>
      </w:r>
      <w:r w:rsidRPr="00AE180A">
        <w:rPr>
          <w:rFonts w:ascii="Arial" w:hAnsi="Arial"/>
          <w:b/>
          <w:bCs/>
        </w:rPr>
        <w:t>two weeks prior to the accommodation date</w:t>
      </w:r>
      <w:r w:rsidRPr="00AE180A">
        <w:rPr>
          <w:rFonts w:ascii="Arial" w:hAnsi="Arial"/>
        </w:rPr>
        <w:t> (test, project, etc.). Requests received without sufficient lead time will not be honored.</w:t>
      </w:r>
    </w:p>
    <w:p w14:paraId="03EACAC7" w14:textId="77777777" w:rsidR="00AE180A" w:rsidRPr="00AE180A" w:rsidRDefault="00AE180A" w:rsidP="00AE180A">
      <w:pPr>
        <w:rPr>
          <w:rFonts w:ascii="Arial" w:hAnsi="Arial"/>
          <w:b/>
          <w:bCs/>
        </w:rPr>
      </w:pPr>
    </w:p>
    <w:p w14:paraId="0ED9BF79" w14:textId="6E371DBD" w:rsidR="00AE180A" w:rsidRPr="00AE180A" w:rsidRDefault="00AE180A" w:rsidP="00AE180A">
      <w:pPr>
        <w:rPr>
          <w:rFonts w:ascii="Arial" w:hAnsi="Arial"/>
        </w:rPr>
      </w:pPr>
      <w:r w:rsidRPr="00AE180A">
        <w:rPr>
          <w:rFonts w:ascii="Arial" w:hAnsi="Arial"/>
          <w:b/>
          <w:bCs/>
        </w:rPr>
        <w:t>If you require testing accommodations (additional time, etc.) you must contact me and </w:t>
      </w:r>
      <w:r w:rsidRPr="00AE180A">
        <w:rPr>
          <w:rFonts w:ascii="Arial" w:hAnsi="Arial"/>
          <w:b/>
          <w:bCs/>
          <w:i/>
          <w:iCs/>
        </w:rPr>
        <w:t>present your VISA at least two weeks before the exam date</w:t>
      </w:r>
      <w:r w:rsidRPr="00AE180A">
        <w:rPr>
          <w:rFonts w:ascii="Arial" w:hAnsi="Arial"/>
          <w:b/>
          <w:bCs/>
        </w:rPr>
        <w:t> to schedule an alternative exam.</w:t>
      </w:r>
      <w:r w:rsidRPr="00AE180A">
        <w:rPr>
          <w:rFonts w:ascii="Arial" w:hAnsi="Arial"/>
        </w:rPr>
        <w:t xml:space="preserve">  Typically, I will schedule for you to take the exam during a </w:t>
      </w:r>
      <w:r w:rsidR="00D57794">
        <w:rPr>
          <w:rFonts w:ascii="Arial" w:hAnsi="Arial"/>
        </w:rPr>
        <w:t>time that is mutually convenient</w:t>
      </w:r>
      <w:r w:rsidRPr="00AE180A">
        <w:rPr>
          <w:rFonts w:ascii="Arial" w:hAnsi="Arial"/>
        </w:rPr>
        <w:t xml:space="preserve">. If you are unable to make </w:t>
      </w:r>
      <w:r w:rsidR="00F66DD3">
        <w:rPr>
          <w:rFonts w:ascii="Arial" w:hAnsi="Arial"/>
        </w:rPr>
        <w:t>any</w:t>
      </w:r>
      <w:r w:rsidRPr="00AE180A">
        <w:rPr>
          <w:rFonts w:ascii="Arial" w:hAnsi="Arial"/>
        </w:rPr>
        <w:t xml:space="preserve"> of those times, or that option does not meet your VISA accommodations, you may be able to schedule to take your exam at the RCPD office.  In either case, the exam must be scheduled well in advance, so you need to adhere to the two-week prior notification requirement. </w:t>
      </w:r>
    </w:p>
    <w:p w14:paraId="2ADECC81" w14:textId="7F2AD6F6" w:rsidR="003E0FF9" w:rsidRDefault="00DA4D40" w:rsidP="00474AA7">
      <w:pPr>
        <w:pStyle w:val="Heading3"/>
      </w:pPr>
      <w:r>
        <w:t>Student Athletes</w:t>
      </w:r>
    </w:p>
    <w:p w14:paraId="2985A264" w14:textId="13313B6C" w:rsidR="00DA4D40" w:rsidRPr="00433814" w:rsidRDefault="003F62F4" w:rsidP="00DA4D40">
      <w:pPr>
        <w:rPr>
          <w:rFonts w:ascii="Arial" w:hAnsi="Arial" w:cs="Arial"/>
          <w:lang w:eastAsia="x-none"/>
        </w:rPr>
      </w:pPr>
      <w:r w:rsidRPr="00433814">
        <w:rPr>
          <w:rFonts w:ascii="Arial" w:hAnsi="Arial" w:cs="Arial"/>
          <w:lang w:eastAsia="x-none"/>
        </w:rPr>
        <w:t>Student athletes should make the instructor aware of</w:t>
      </w:r>
      <w:r w:rsidR="009566CF" w:rsidRPr="00433814">
        <w:rPr>
          <w:rFonts w:ascii="Arial" w:hAnsi="Arial" w:cs="Arial"/>
          <w:lang w:eastAsia="x-none"/>
        </w:rPr>
        <w:t xml:space="preserve"> any schedule conflicts</w:t>
      </w:r>
      <w:r w:rsidR="00433814" w:rsidRPr="00433814">
        <w:rPr>
          <w:rFonts w:ascii="Arial" w:hAnsi="Arial" w:cs="Arial"/>
          <w:lang w:eastAsia="x-none"/>
        </w:rPr>
        <w:t xml:space="preserve"> as soon as possible, preferably</w:t>
      </w:r>
      <w:r w:rsidR="009566CF" w:rsidRPr="00433814">
        <w:rPr>
          <w:rFonts w:ascii="Arial" w:hAnsi="Arial" w:cs="Arial"/>
          <w:lang w:eastAsia="x-none"/>
        </w:rPr>
        <w:t xml:space="preserve"> at the outset of the semester</w:t>
      </w:r>
      <w:r w:rsidR="00433814" w:rsidRPr="00433814">
        <w:rPr>
          <w:rFonts w:ascii="Arial" w:hAnsi="Arial" w:cs="Arial"/>
          <w:lang w:eastAsia="x-none"/>
        </w:rPr>
        <w:t>, so that appropriate accommodations can be made.</w:t>
      </w:r>
    </w:p>
    <w:p w14:paraId="5565561F" w14:textId="66ECF0CD" w:rsidR="009F5F76" w:rsidRDefault="009366F6" w:rsidP="00474AA7">
      <w:pPr>
        <w:pStyle w:val="Heading3"/>
      </w:pPr>
      <w:r>
        <w:t>Policy on Religious Observance</w:t>
      </w:r>
    </w:p>
    <w:p w14:paraId="6CC0B767" w14:textId="63CCD9C3" w:rsidR="009366F6" w:rsidRPr="00655809" w:rsidRDefault="00571469" w:rsidP="009366F6">
      <w:pPr>
        <w:rPr>
          <w:rFonts w:ascii="Arial" w:hAnsi="Arial" w:cs="Arial"/>
          <w:szCs w:val="22"/>
          <w:lang w:eastAsia="x-none"/>
        </w:rPr>
      </w:pPr>
      <w:r w:rsidRPr="00655809">
        <w:rPr>
          <w:rFonts w:ascii="Arial" w:hAnsi="Arial" w:cs="Arial"/>
          <w:color w:val="333333"/>
          <w:szCs w:val="22"/>
          <w:shd w:val="clear" w:color="auto" w:fill="FFFFFF"/>
        </w:rPr>
        <w:t xml:space="preserve">The policy of Michigan State University is as follows: </w:t>
      </w:r>
      <w:r w:rsidR="009366F6" w:rsidRPr="00655809">
        <w:rPr>
          <w:rFonts w:ascii="Arial" w:hAnsi="Arial" w:cs="Arial"/>
          <w:color w:val="333333"/>
          <w:szCs w:val="22"/>
          <w:shd w:val="clear" w:color="auto" w:fill="FFFFFF"/>
        </w:rPr>
        <w:t>It has always been the policy of the University to permit students and faculty to observe those holidays set aside by their chosen religious faith.</w:t>
      </w:r>
      <w:r w:rsidRPr="00655809">
        <w:rPr>
          <w:rFonts w:ascii="Arial" w:hAnsi="Arial" w:cs="Arial"/>
          <w:color w:val="333333"/>
          <w:szCs w:val="22"/>
        </w:rPr>
        <w:t xml:space="preserve"> </w:t>
      </w:r>
      <w:r w:rsidR="009366F6" w:rsidRPr="00655809">
        <w:rPr>
          <w:rFonts w:ascii="Arial" w:hAnsi="Arial" w:cs="Arial"/>
          <w:color w:val="333333"/>
          <w:szCs w:val="22"/>
          <w:shd w:val="clear" w:color="auto" w:fill="FFFFFF"/>
        </w:rPr>
        <w:t xml:space="preserve">The faculty and staff should be sensitive to the observance of these holidays so that students who absent themselves from classes on these days are not seriously disadvantaged. It is the responsibility of those students who wish to be absent to </w:t>
      </w:r>
      <w:proofErr w:type="gramStart"/>
      <w:r w:rsidR="009366F6" w:rsidRPr="00655809">
        <w:rPr>
          <w:rFonts w:ascii="Arial" w:hAnsi="Arial" w:cs="Arial"/>
          <w:color w:val="333333"/>
          <w:szCs w:val="22"/>
          <w:shd w:val="clear" w:color="auto" w:fill="FFFFFF"/>
        </w:rPr>
        <w:t>make arrangements</w:t>
      </w:r>
      <w:proofErr w:type="gramEnd"/>
      <w:r w:rsidR="009366F6" w:rsidRPr="00655809">
        <w:rPr>
          <w:rFonts w:ascii="Arial" w:hAnsi="Arial" w:cs="Arial"/>
          <w:color w:val="333333"/>
          <w:szCs w:val="22"/>
          <w:shd w:val="clear" w:color="auto" w:fill="FFFFFF"/>
        </w:rPr>
        <w:t xml:space="preserve"> in advance with their instructors.</w:t>
      </w:r>
    </w:p>
    <w:p w14:paraId="7DEA046E" w14:textId="06ED370B" w:rsidR="00665B29" w:rsidRDefault="00665B29" w:rsidP="00474AA7">
      <w:pPr>
        <w:pStyle w:val="Heading3"/>
      </w:pPr>
      <w:r w:rsidRPr="00665B29">
        <w:t>Academic Assistance</w:t>
      </w:r>
    </w:p>
    <w:p w14:paraId="5A4F4ABC" w14:textId="124E2549" w:rsidR="0021725D" w:rsidRPr="00AE244A" w:rsidRDefault="00B350F6" w:rsidP="0021725D">
      <w:pPr>
        <w:rPr>
          <w:rFonts w:ascii="Arial" w:hAnsi="Arial" w:cs="Arial"/>
        </w:rPr>
      </w:pPr>
      <w:r>
        <w:rPr>
          <w:rFonts w:ascii="Arial" w:hAnsi="Arial" w:cs="Arial"/>
        </w:rPr>
        <w:t>The production of</w:t>
      </w:r>
      <w:r w:rsidR="00665B29" w:rsidRPr="00665B29">
        <w:rPr>
          <w:rFonts w:ascii="Arial" w:hAnsi="Arial" w:cs="Arial"/>
        </w:rPr>
        <w:t xml:space="preserve"> college level work</w:t>
      </w:r>
      <w:r>
        <w:rPr>
          <w:rFonts w:ascii="Arial" w:hAnsi="Arial" w:cs="Arial"/>
        </w:rPr>
        <w:t xml:space="preserve"> is expected</w:t>
      </w:r>
      <w:r w:rsidR="00665B29" w:rsidRPr="00665B29">
        <w:rPr>
          <w:rFonts w:ascii="Arial" w:hAnsi="Arial" w:cs="Arial"/>
        </w:rPr>
        <w:t>. If you have any trouble with assignments or the material covered in class, please make an appointment to speak with me</w:t>
      </w:r>
      <w:r w:rsidR="00665B29">
        <w:rPr>
          <w:rFonts w:ascii="Arial" w:hAnsi="Arial" w:cs="Arial"/>
        </w:rPr>
        <w:t xml:space="preserve"> as soon as possible</w:t>
      </w:r>
      <w:r w:rsidR="00665B29" w:rsidRPr="00665B29">
        <w:rPr>
          <w:rFonts w:ascii="Arial" w:hAnsi="Arial" w:cs="Arial"/>
        </w:rPr>
        <w:t>.</w:t>
      </w:r>
      <w:r w:rsidR="00D80421">
        <w:rPr>
          <w:rFonts w:ascii="Arial" w:hAnsi="Arial" w:cs="Arial"/>
        </w:rPr>
        <w:t xml:space="preserve"> </w:t>
      </w:r>
      <w:proofErr w:type="gramStart"/>
      <w:r w:rsidR="00665B29" w:rsidRPr="007C50E6">
        <w:rPr>
          <w:rFonts w:ascii="Arial" w:hAnsi="Arial" w:cs="Arial"/>
          <w:b/>
        </w:rPr>
        <w:t>We’d</w:t>
      </w:r>
      <w:proofErr w:type="gramEnd"/>
      <w:r w:rsidR="00665B29" w:rsidRPr="007C50E6">
        <w:rPr>
          <w:rFonts w:ascii="Arial" w:hAnsi="Arial" w:cs="Arial"/>
          <w:b/>
        </w:rPr>
        <w:t xml:space="preserve"> like </w:t>
      </w:r>
      <w:r w:rsidR="007C50E6">
        <w:rPr>
          <w:rFonts w:ascii="Arial" w:hAnsi="Arial" w:cs="Arial"/>
          <w:b/>
        </w:rPr>
        <w:t xml:space="preserve">to </w:t>
      </w:r>
      <w:r w:rsidR="00665B29" w:rsidRPr="007C50E6">
        <w:rPr>
          <w:rFonts w:ascii="Arial" w:hAnsi="Arial" w:cs="Arial"/>
          <w:b/>
        </w:rPr>
        <w:t>see you succeed</w:t>
      </w:r>
      <w:r w:rsidR="007C50E6">
        <w:rPr>
          <w:rFonts w:ascii="Arial" w:hAnsi="Arial" w:cs="Arial"/>
          <w:b/>
        </w:rPr>
        <w:t xml:space="preserve"> in class</w:t>
      </w:r>
      <w:r w:rsidR="00665B29" w:rsidRPr="007C50E6">
        <w:rPr>
          <w:rFonts w:ascii="Arial" w:hAnsi="Arial" w:cs="Arial"/>
          <w:b/>
        </w:rPr>
        <w:t xml:space="preserve"> and can work to help </w:t>
      </w:r>
      <w:r w:rsidR="00665B29" w:rsidRPr="007C50E6">
        <w:rPr>
          <w:rFonts w:ascii="Arial" w:hAnsi="Arial" w:cs="Arial"/>
          <w:b/>
        </w:rPr>
        <w:lastRenderedPageBreak/>
        <w:t>find solutions when you are having difficulties with the course materials</w:t>
      </w:r>
      <w:r w:rsidR="007C50E6">
        <w:rPr>
          <w:rFonts w:ascii="Arial" w:hAnsi="Arial" w:cs="Arial"/>
        </w:rPr>
        <w:t>!</w:t>
      </w:r>
      <w:r w:rsidR="00665B29">
        <w:rPr>
          <w:rFonts w:ascii="Arial" w:hAnsi="Arial" w:cs="Arial"/>
        </w:rPr>
        <w:t xml:space="preserve"> </w:t>
      </w:r>
      <w:r w:rsidR="00665B29" w:rsidRPr="00665B29">
        <w:rPr>
          <w:rFonts w:ascii="Arial" w:hAnsi="Arial" w:cs="Arial"/>
        </w:rPr>
        <w:t>Additionally, the university has resources to assist students, such as the Campus Tutorial Center, the Campus Writing Center, Adult Student Services, and more. A lot is expected of you, but the university wants to help you to produce your best work.</w:t>
      </w:r>
    </w:p>
    <w:p w14:paraId="1B952422" w14:textId="4302B4E4" w:rsidR="002B0959" w:rsidRDefault="002B0959" w:rsidP="00931F03">
      <w:pPr>
        <w:pStyle w:val="Heading3"/>
      </w:pPr>
      <w:r>
        <w:t xml:space="preserve">Turnitin </w:t>
      </w:r>
    </w:p>
    <w:p w14:paraId="132D30A1" w14:textId="45895EF5" w:rsidR="002B0959" w:rsidRPr="002B0959" w:rsidRDefault="002B0959" w:rsidP="00931F03">
      <w:pPr>
        <w:rPr>
          <w:rFonts w:ascii="Arial" w:hAnsi="Arial" w:cs="Arial"/>
          <w:lang w:eastAsia="x-none"/>
        </w:rPr>
      </w:pPr>
      <w:r w:rsidRPr="002B0959">
        <w:rPr>
          <w:rFonts w:ascii="Arial" w:hAnsi="Arial" w:cs="Arial"/>
          <w:lang w:eastAsia="x-none"/>
        </w:rPr>
        <w:t>Consistent with MSU's efforts to enhance student learning, foster honesty, and maintain integrity in our academic processes, I have chosen to use a tool called Turnitin to compare your papers with multiple sources.  The tool will compare each paper you submit to an extensive database of prior publications and papers, providing links to possible matches and a 'similarity score.'  The tool does not determine whether plagiarism has occurred or not. Instead, I will make a complete assessment and judge the originality of your work.  All submissions to this course may be checked using this tool.</w:t>
      </w:r>
    </w:p>
    <w:p w14:paraId="3288BFAA" w14:textId="77777777" w:rsidR="002B0959" w:rsidRPr="002B0959" w:rsidRDefault="002B0959" w:rsidP="002B0959">
      <w:pPr>
        <w:rPr>
          <w:rFonts w:ascii="Arial" w:hAnsi="Arial" w:cs="Arial"/>
          <w:lang w:eastAsia="x-none"/>
        </w:rPr>
      </w:pPr>
    </w:p>
    <w:p w14:paraId="47AF5592" w14:textId="77777777" w:rsidR="002B0959" w:rsidRPr="002B0959" w:rsidRDefault="002B0959" w:rsidP="002B0959">
      <w:pPr>
        <w:rPr>
          <w:rFonts w:ascii="Arial" w:hAnsi="Arial" w:cs="Arial"/>
          <w:lang w:eastAsia="x-none"/>
        </w:rPr>
      </w:pPr>
      <w:r w:rsidRPr="002B0959">
        <w:rPr>
          <w:rFonts w:ascii="Arial" w:hAnsi="Arial" w:cs="Arial"/>
          <w:lang w:eastAsia="x-none"/>
        </w:rPr>
        <w:t xml:space="preserve">You should submit papers to Turnitin </w:t>
      </w:r>
      <w:proofErr w:type="spellStart"/>
      <w:r w:rsidRPr="002B0959">
        <w:rPr>
          <w:rFonts w:ascii="Arial" w:hAnsi="Arial" w:cs="Arial"/>
          <w:lang w:eastAsia="x-none"/>
        </w:rPr>
        <w:t>Dropboxes</w:t>
      </w:r>
      <w:proofErr w:type="spellEnd"/>
      <w:r w:rsidRPr="002B0959">
        <w:rPr>
          <w:rFonts w:ascii="Arial" w:hAnsi="Arial" w:cs="Arial"/>
          <w:lang w:eastAsia="x-none"/>
        </w:rPr>
        <w:t xml:space="preserve"> </w:t>
      </w:r>
      <w:r w:rsidRPr="002B0959">
        <w:rPr>
          <w:rFonts w:ascii="Arial" w:hAnsi="Arial" w:cs="Arial"/>
          <w:b/>
          <w:bCs/>
          <w:lang w:eastAsia="x-none"/>
        </w:rPr>
        <w:t>without identifying information included in the paper</w:t>
      </w:r>
      <w:r w:rsidRPr="002B0959">
        <w:rPr>
          <w:rFonts w:ascii="Arial" w:hAnsi="Arial" w:cs="Arial"/>
          <w:lang w:eastAsia="x-none"/>
        </w:rPr>
        <w:t xml:space="preserve"> (e.g., name or student number), the Desire 2 Learn system will automatically show this information to me when I view the submission, but the information will not be retained by Turnitin.  If you forget and submit your paper with your identifying information on it, it will be retained in the Turnitin repository.</w:t>
      </w:r>
    </w:p>
    <w:p w14:paraId="2F4268FE" w14:textId="420CB2A6" w:rsidR="002B0959" w:rsidRDefault="002B0959" w:rsidP="002B0959">
      <w:pPr>
        <w:rPr>
          <w:lang w:eastAsia="x-none"/>
        </w:rPr>
      </w:pPr>
    </w:p>
    <w:p w14:paraId="332BE1AD" w14:textId="77777777" w:rsidR="002B0959" w:rsidRPr="002B0959" w:rsidRDefault="002B0959" w:rsidP="002B0959">
      <w:pPr>
        <w:rPr>
          <w:rFonts w:ascii="Arial" w:hAnsi="Arial" w:cs="Arial"/>
          <w:lang w:eastAsia="x-none"/>
        </w:rPr>
      </w:pPr>
      <w:r w:rsidRPr="002B0959">
        <w:rPr>
          <w:rFonts w:ascii="Arial" w:hAnsi="Arial" w:cs="Arial"/>
          <w:b/>
          <w:bCs/>
          <w:lang w:eastAsia="x-none"/>
        </w:rPr>
        <w:t xml:space="preserve">All submissions to this course will be checked using Turnitin. </w:t>
      </w:r>
      <w:r w:rsidRPr="002B0959">
        <w:rPr>
          <w:rFonts w:ascii="Arial" w:hAnsi="Arial" w:cs="Arial"/>
          <w:lang w:eastAsia="x-none"/>
        </w:rPr>
        <w:t xml:space="preserve">In choosing to use Turnitin in our class, I have agreed to follow five guidelines. They are: </w:t>
      </w:r>
    </w:p>
    <w:p w14:paraId="357D8603" w14:textId="77777777" w:rsidR="002B0959" w:rsidRPr="002B0959" w:rsidRDefault="002B0959" w:rsidP="002B0959">
      <w:pPr>
        <w:ind w:left="270" w:hanging="270"/>
        <w:rPr>
          <w:rFonts w:ascii="Arial" w:hAnsi="Arial" w:cs="Arial"/>
          <w:lang w:eastAsia="x-none"/>
        </w:rPr>
      </w:pPr>
      <w:r w:rsidRPr="002B0959">
        <w:rPr>
          <w:rFonts w:ascii="Arial" w:hAnsi="Arial" w:cs="Arial"/>
          <w:lang w:eastAsia="x-none"/>
        </w:rPr>
        <w:t xml:space="preserve">1. I will use Turnitin as part of a balanced approach to encourage academic integrity and foster student success. </w:t>
      </w:r>
    </w:p>
    <w:p w14:paraId="2B8AE49A" w14:textId="77777777" w:rsidR="002B0959" w:rsidRPr="002B0959" w:rsidRDefault="002B0959" w:rsidP="002B0959">
      <w:pPr>
        <w:ind w:left="270" w:hanging="270"/>
        <w:rPr>
          <w:rFonts w:ascii="Arial" w:hAnsi="Arial" w:cs="Arial"/>
          <w:lang w:eastAsia="x-none"/>
        </w:rPr>
      </w:pPr>
      <w:r w:rsidRPr="002B0959">
        <w:rPr>
          <w:rFonts w:ascii="Arial" w:hAnsi="Arial" w:cs="Arial"/>
          <w:lang w:eastAsia="x-none"/>
        </w:rPr>
        <w:t xml:space="preserve">2. I will openly disclose use of Turnitin in this course on the syllabus and at the time assignments are announced. </w:t>
      </w:r>
    </w:p>
    <w:p w14:paraId="0A70B4AD" w14:textId="77777777" w:rsidR="002B0959" w:rsidRPr="002B0959" w:rsidRDefault="002B0959" w:rsidP="002B0959">
      <w:pPr>
        <w:ind w:left="270" w:hanging="270"/>
        <w:rPr>
          <w:rFonts w:ascii="Arial" w:hAnsi="Arial" w:cs="Arial"/>
          <w:lang w:eastAsia="x-none"/>
        </w:rPr>
      </w:pPr>
      <w:r w:rsidRPr="002B0959">
        <w:rPr>
          <w:rFonts w:ascii="Arial" w:hAnsi="Arial" w:cs="Arial"/>
          <w:lang w:eastAsia="x-none"/>
        </w:rPr>
        <w:t xml:space="preserve">3. For a given assignment, I will use Turnitin for all papers. </w:t>
      </w:r>
    </w:p>
    <w:p w14:paraId="20D00453" w14:textId="77777777" w:rsidR="002B0959" w:rsidRPr="002B0959" w:rsidRDefault="002B0959" w:rsidP="002B0959">
      <w:pPr>
        <w:ind w:left="270" w:hanging="270"/>
        <w:rPr>
          <w:rFonts w:ascii="Arial" w:hAnsi="Arial" w:cs="Arial"/>
          <w:lang w:eastAsia="x-none"/>
        </w:rPr>
      </w:pPr>
      <w:r w:rsidRPr="002B0959">
        <w:rPr>
          <w:rFonts w:ascii="Arial" w:hAnsi="Arial" w:cs="Arial"/>
          <w:lang w:eastAsia="x-none"/>
        </w:rPr>
        <w:t xml:space="preserve">4. I will make the final determination of originality and integrity. </w:t>
      </w:r>
    </w:p>
    <w:p w14:paraId="6742B5D2" w14:textId="77777777" w:rsidR="002B0959" w:rsidRPr="002B0959" w:rsidRDefault="002B0959" w:rsidP="002B0959">
      <w:pPr>
        <w:ind w:left="270" w:hanging="270"/>
        <w:rPr>
          <w:rFonts w:ascii="Arial" w:hAnsi="Arial" w:cs="Arial"/>
          <w:lang w:eastAsia="x-none"/>
        </w:rPr>
      </w:pPr>
      <w:r w:rsidRPr="002B0959">
        <w:rPr>
          <w:rFonts w:ascii="Arial" w:hAnsi="Arial" w:cs="Arial"/>
          <w:lang w:eastAsia="x-none"/>
        </w:rPr>
        <w:t xml:space="preserve">5. To ensure privacy, I will ask students to remove identification (e.g., names and student numbers) from submissions. </w:t>
      </w:r>
    </w:p>
    <w:p w14:paraId="0546390C" w14:textId="77777777" w:rsidR="002B0959" w:rsidRPr="002B0959" w:rsidRDefault="002B0959" w:rsidP="002B0959">
      <w:pPr>
        <w:rPr>
          <w:rFonts w:ascii="Arial" w:hAnsi="Arial" w:cs="Arial"/>
          <w:lang w:eastAsia="x-none"/>
        </w:rPr>
      </w:pPr>
    </w:p>
    <w:p w14:paraId="37E511FC" w14:textId="68EB3278" w:rsidR="002B0959" w:rsidRPr="002B0959" w:rsidRDefault="002B0959" w:rsidP="002B0959">
      <w:pPr>
        <w:rPr>
          <w:rFonts w:ascii="Arial" w:hAnsi="Arial" w:cs="Arial"/>
          <w:lang w:eastAsia="x-none"/>
        </w:rPr>
      </w:pPr>
      <w:r w:rsidRPr="002B0959">
        <w:rPr>
          <w:rFonts w:ascii="Arial" w:hAnsi="Arial" w:cs="Arial"/>
          <w:lang w:eastAsia="x-none"/>
        </w:rPr>
        <w:t>If you have any questions about the use of Turnitin in this course, please bring them to my attention.</w:t>
      </w:r>
    </w:p>
    <w:p w14:paraId="6154C593" w14:textId="0581C48E" w:rsidR="00C414E9" w:rsidRDefault="00114907" w:rsidP="006D01F7">
      <w:pPr>
        <w:pStyle w:val="Heading2"/>
        <w:rPr>
          <w:rFonts w:ascii="Arial" w:hAnsi="Arial" w:cs="Arial"/>
          <w:lang w:val="en-US"/>
        </w:rPr>
      </w:pPr>
      <w:r w:rsidRPr="003B5C94">
        <w:rPr>
          <w:rFonts w:ascii="Arial" w:hAnsi="Arial" w:cs="Arial"/>
        </w:rPr>
        <w:t xml:space="preserve">Part </w:t>
      </w:r>
      <w:r w:rsidR="00AC6C18" w:rsidRPr="003B5C94">
        <w:rPr>
          <w:rFonts w:ascii="Arial" w:hAnsi="Arial" w:cs="Arial"/>
          <w:lang w:val="en-US"/>
        </w:rPr>
        <w:t>4</w:t>
      </w:r>
      <w:r w:rsidRPr="003B5C94">
        <w:rPr>
          <w:rFonts w:ascii="Arial" w:hAnsi="Arial" w:cs="Arial"/>
        </w:rPr>
        <w:t xml:space="preserve">: </w:t>
      </w:r>
      <w:r w:rsidR="00682936" w:rsidRPr="003B5C94">
        <w:rPr>
          <w:rFonts w:ascii="Arial" w:hAnsi="Arial" w:cs="Arial"/>
          <w:lang w:val="en-US"/>
        </w:rPr>
        <w:t xml:space="preserve">PSY 395 Course Schedule for </w:t>
      </w:r>
      <w:r w:rsidR="003B5C94">
        <w:rPr>
          <w:rFonts w:ascii="Arial" w:hAnsi="Arial" w:cs="Arial"/>
          <w:lang w:val="en-US"/>
        </w:rPr>
        <w:t xml:space="preserve">Summer </w:t>
      </w:r>
      <w:r w:rsidR="006D01F7">
        <w:rPr>
          <w:rFonts w:ascii="Arial" w:hAnsi="Arial" w:cs="Arial"/>
          <w:lang w:val="en-US"/>
        </w:rPr>
        <w:t xml:space="preserve">Session I, </w:t>
      </w:r>
      <w:r w:rsidR="003B5C94">
        <w:rPr>
          <w:rFonts w:ascii="Arial" w:hAnsi="Arial" w:cs="Arial"/>
          <w:lang w:val="en-US"/>
        </w:rPr>
        <w:t>202</w:t>
      </w:r>
      <w:r w:rsidR="000010D5">
        <w:rPr>
          <w:rFonts w:ascii="Arial" w:hAnsi="Arial" w:cs="Arial"/>
          <w:lang w:val="en-US"/>
        </w:rPr>
        <w:t>1</w:t>
      </w:r>
    </w:p>
    <w:p w14:paraId="5E5E240C" w14:textId="77777777" w:rsidR="006D01F7" w:rsidRPr="006D01F7" w:rsidRDefault="006D01F7" w:rsidP="006D01F7">
      <w:pPr>
        <w:rPr>
          <w:lang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1710"/>
        <w:gridCol w:w="3780"/>
        <w:gridCol w:w="1998"/>
      </w:tblGrid>
      <w:tr w:rsidR="00D15E73" w:rsidRPr="00AC6C18" w14:paraId="4967533C" w14:textId="77777777" w:rsidTr="00F12C1A">
        <w:trPr>
          <w:cantSplit/>
          <w:trHeight w:val="506"/>
          <w:tblHeader/>
        </w:trPr>
        <w:tc>
          <w:tcPr>
            <w:tcW w:w="1368" w:type="dxa"/>
          </w:tcPr>
          <w:p w14:paraId="0EC81936" w14:textId="77777777" w:rsidR="00D15E73" w:rsidRPr="00E51309" w:rsidRDefault="00D15E73" w:rsidP="00114907">
            <w:pPr>
              <w:rPr>
                <w:rFonts w:ascii="Arial" w:hAnsi="Arial" w:cs="Arial"/>
                <w:b/>
                <w:i/>
              </w:rPr>
            </w:pPr>
            <w:r w:rsidRPr="00E51309">
              <w:rPr>
                <w:rFonts w:ascii="Arial" w:hAnsi="Arial" w:cs="Arial"/>
                <w:b/>
                <w:i/>
              </w:rPr>
              <w:t>Week</w:t>
            </w:r>
          </w:p>
        </w:tc>
        <w:tc>
          <w:tcPr>
            <w:tcW w:w="1710" w:type="dxa"/>
          </w:tcPr>
          <w:p w14:paraId="2D7BF081" w14:textId="77777777" w:rsidR="00D15E73" w:rsidRPr="00E51309" w:rsidRDefault="00D15E73" w:rsidP="00114907">
            <w:pPr>
              <w:rPr>
                <w:rFonts w:ascii="Arial" w:hAnsi="Arial" w:cs="Arial"/>
                <w:b/>
                <w:i/>
                <w:color w:val="000000" w:themeColor="text1"/>
              </w:rPr>
            </w:pPr>
            <w:r w:rsidRPr="00E51309">
              <w:rPr>
                <w:rFonts w:ascii="Arial" w:hAnsi="Arial" w:cs="Arial"/>
                <w:b/>
                <w:i/>
                <w:color w:val="000000" w:themeColor="text1"/>
              </w:rPr>
              <w:t>Date</w:t>
            </w:r>
          </w:p>
        </w:tc>
        <w:tc>
          <w:tcPr>
            <w:tcW w:w="3780" w:type="dxa"/>
          </w:tcPr>
          <w:p w14:paraId="06C64E12" w14:textId="77777777" w:rsidR="00D15E73" w:rsidRPr="00E51309" w:rsidRDefault="00D15E73" w:rsidP="00114907">
            <w:pPr>
              <w:rPr>
                <w:rFonts w:ascii="Arial" w:hAnsi="Arial" w:cs="Arial"/>
                <w:b/>
                <w:i/>
              </w:rPr>
            </w:pPr>
            <w:r w:rsidRPr="00E51309">
              <w:rPr>
                <w:rFonts w:ascii="Arial" w:hAnsi="Arial" w:cs="Arial"/>
                <w:b/>
                <w:i/>
              </w:rPr>
              <w:t>Topic</w:t>
            </w:r>
          </w:p>
        </w:tc>
        <w:tc>
          <w:tcPr>
            <w:tcW w:w="1998" w:type="dxa"/>
          </w:tcPr>
          <w:p w14:paraId="00ADCDC7" w14:textId="3E8B7214" w:rsidR="00D15E73" w:rsidRPr="00E51309" w:rsidRDefault="00D15E73" w:rsidP="00114907">
            <w:pPr>
              <w:rPr>
                <w:rFonts w:ascii="Arial" w:hAnsi="Arial" w:cs="Arial"/>
                <w:b/>
                <w:i/>
              </w:rPr>
            </w:pPr>
            <w:r w:rsidRPr="00E51309">
              <w:rPr>
                <w:rFonts w:ascii="Arial" w:hAnsi="Arial" w:cs="Arial"/>
                <w:b/>
                <w:i/>
              </w:rPr>
              <w:t>Readings</w:t>
            </w:r>
          </w:p>
        </w:tc>
      </w:tr>
      <w:tr w:rsidR="00D15E73" w:rsidRPr="00AC6C18" w14:paraId="50895CD4" w14:textId="77777777" w:rsidTr="00F12C1A">
        <w:trPr>
          <w:trHeight w:val="506"/>
        </w:trPr>
        <w:tc>
          <w:tcPr>
            <w:tcW w:w="1368" w:type="dxa"/>
            <w:shd w:val="clear" w:color="auto" w:fill="E7E6E6" w:themeFill="background2"/>
          </w:tcPr>
          <w:p w14:paraId="1BF10891" w14:textId="793E77A3" w:rsidR="00D15E73" w:rsidRPr="00E51309" w:rsidRDefault="00D15E73" w:rsidP="00114907">
            <w:pPr>
              <w:rPr>
                <w:rFonts w:ascii="Arial" w:hAnsi="Arial" w:cs="Arial"/>
              </w:rPr>
            </w:pPr>
            <w:r w:rsidRPr="00E51309">
              <w:rPr>
                <w:rFonts w:ascii="Arial" w:hAnsi="Arial" w:cs="Arial"/>
              </w:rPr>
              <w:t>Week 1</w:t>
            </w:r>
            <w:r w:rsidR="009B2C9D">
              <w:rPr>
                <w:rFonts w:ascii="Arial" w:hAnsi="Arial" w:cs="Arial"/>
              </w:rPr>
              <w:t xml:space="preserve"> Lecture</w:t>
            </w:r>
          </w:p>
        </w:tc>
        <w:tc>
          <w:tcPr>
            <w:tcW w:w="1710" w:type="dxa"/>
            <w:shd w:val="clear" w:color="auto" w:fill="E7E6E6" w:themeFill="background2"/>
          </w:tcPr>
          <w:p w14:paraId="08E263B8" w14:textId="1C414319" w:rsidR="00D15E73" w:rsidRPr="00E51309" w:rsidRDefault="003432FE" w:rsidP="00114907">
            <w:pPr>
              <w:rPr>
                <w:rFonts w:ascii="Arial" w:hAnsi="Arial" w:cs="Arial"/>
                <w:color w:val="000000" w:themeColor="text1"/>
              </w:rPr>
            </w:pPr>
            <w:r>
              <w:rPr>
                <w:rFonts w:ascii="Arial" w:hAnsi="Arial" w:cs="Arial"/>
                <w:color w:val="000000" w:themeColor="text1"/>
              </w:rPr>
              <w:t>5</w:t>
            </w:r>
            <w:r w:rsidR="00FD284E" w:rsidRPr="00E51309">
              <w:rPr>
                <w:rFonts w:ascii="Arial" w:hAnsi="Arial" w:cs="Arial"/>
                <w:color w:val="000000" w:themeColor="text1"/>
              </w:rPr>
              <w:t>/</w:t>
            </w:r>
            <w:r>
              <w:rPr>
                <w:rFonts w:ascii="Arial" w:hAnsi="Arial" w:cs="Arial"/>
                <w:color w:val="000000" w:themeColor="text1"/>
              </w:rPr>
              <w:t>17</w:t>
            </w:r>
            <w:r w:rsidR="009B2C9D">
              <w:rPr>
                <w:rFonts w:ascii="Arial" w:hAnsi="Arial" w:cs="Arial"/>
                <w:color w:val="000000" w:themeColor="text1"/>
              </w:rPr>
              <w:t xml:space="preserve"> – </w:t>
            </w:r>
            <w:r>
              <w:rPr>
                <w:rFonts w:ascii="Arial" w:hAnsi="Arial" w:cs="Arial"/>
                <w:color w:val="000000" w:themeColor="text1"/>
              </w:rPr>
              <w:t>5/21</w:t>
            </w:r>
          </w:p>
        </w:tc>
        <w:tc>
          <w:tcPr>
            <w:tcW w:w="3780" w:type="dxa"/>
            <w:shd w:val="clear" w:color="auto" w:fill="E7E6E6" w:themeFill="background2"/>
          </w:tcPr>
          <w:p w14:paraId="06A46EF3" w14:textId="77777777" w:rsidR="00D15E73" w:rsidRPr="00E51309" w:rsidRDefault="00E5369D" w:rsidP="00114907">
            <w:pPr>
              <w:rPr>
                <w:rFonts w:ascii="Arial" w:hAnsi="Arial" w:cs="Arial"/>
              </w:rPr>
            </w:pPr>
            <w:r w:rsidRPr="00E51309">
              <w:rPr>
                <w:rFonts w:ascii="Arial" w:hAnsi="Arial" w:cs="Arial"/>
              </w:rPr>
              <w:t>Introduction</w:t>
            </w:r>
          </w:p>
          <w:p w14:paraId="29BE58C2" w14:textId="77777777" w:rsidR="009B2C9D" w:rsidRPr="00E51309" w:rsidRDefault="009B2C9D" w:rsidP="009B2C9D">
            <w:pPr>
              <w:rPr>
                <w:rFonts w:ascii="Arial" w:hAnsi="Arial" w:cs="Arial"/>
              </w:rPr>
            </w:pPr>
            <w:r w:rsidRPr="00E51309">
              <w:rPr>
                <w:rFonts w:ascii="Arial" w:hAnsi="Arial" w:cs="Arial"/>
              </w:rPr>
              <w:t>Scientific Reasoning</w:t>
            </w:r>
          </w:p>
          <w:p w14:paraId="7018306E" w14:textId="45860624" w:rsidR="009B2C9D" w:rsidRPr="00E51309" w:rsidRDefault="009B2C9D" w:rsidP="00114907">
            <w:pPr>
              <w:rPr>
                <w:rFonts w:ascii="Arial" w:hAnsi="Arial" w:cs="Arial"/>
              </w:rPr>
            </w:pPr>
          </w:p>
        </w:tc>
        <w:tc>
          <w:tcPr>
            <w:tcW w:w="1998" w:type="dxa"/>
            <w:shd w:val="clear" w:color="auto" w:fill="E7E6E6" w:themeFill="background2"/>
          </w:tcPr>
          <w:p w14:paraId="6B06DAB4" w14:textId="329C121D" w:rsidR="009B2C9D" w:rsidRPr="00E51309" w:rsidRDefault="009B2C9D" w:rsidP="00114907">
            <w:pPr>
              <w:rPr>
                <w:rFonts w:ascii="Arial" w:hAnsi="Arial" w:cs="Arial"/>
              </w:rPr>
            </w:pPr>
            <w:r w:rsidRPr="00E51309">
              <w:rPr>
                <w:rFonts w:ascii="Arial" w:hAnsi="Arial" w:cs="Arial"/>
              </w:rPr>
              <w:t>Chapter</w:t>
            </w:r>
            <w:r>
              <w:rPr>
                <w:rFonts w:ascii="Arial" w:hAnsi="Arial" w:cs="Arial"/>
              </w:rPr>
              <w:t>s 1 and</w:t>
            </w:r>
            <w:r w:rsidRPr="00E51309">
              <w:rPr>
                <w:rFonts w:ascii="Arial" w:hAnsi="Arial" w:cs="Arial"/>
              </w:rPr>
              <w:t xml:space="preserve"> 2</w:t>
            </w:r>
          </w:p>
        </w:tc>
      </w:tr>
      <w:tr w:rsidR="003B05A0" w:rsidRPr="00AC6C18" w14:paraId="1F72B407" w14:textId="77777777" w:rsidTr="00F12C1A">
        <w:trPr>
          <w:trHeight w:val="506"/>
        </w:trPr>
        <w:tc>
          <w:tcPr>
            <w:tcW w:w="1368" w:type="dxa"/>
          </w:tcPr>
          <w:p w14:paraId="1B68A99F" w14:textId="77777777" w:rsidR="003B05A0" w:rsidRDefault="003B05A0" w:rsidP="00114907">
            <w:pPr>
              <w:rPr>
                <w:rFonts w:ascii="Arial" w:hAnsi="Arial" w:cs="Arial"/>
              </w:rPr>
            </w:pPr>
            <w:r w:rsidRPr="00E51309">
              <w:rPr>
                <w:rFonts w:ascii="Arial" w:hAnsi="Arial" w:cs="Arial"/>
              </w:rPr>
              <w:t xml:space="preserve">Week </w:t>
            </w:r>
            <w:r w:rsidR="00B705C3" w:rsidRPr="00E51309">
              <w:rPr>
                <w:rFonts w:ascii="Arial" w:hAnsi="Arial" w:cs="Arial"/>
              </w:rPr>
              <w:t>1</w:t>
            </w:r>
          </w:p>
          <w:p w14:paraId="15BC22EE" w14:textId="6DC2AB48" w:rsidR="009B2C9D" w:rsidRPr="00E51309" w:rsidRDefault="009B2C9D" w:rsidP="00114907">
            <w:pPr>
              <w:rPr>
                <w:rFonts w:ascii="Arial" w:hAnsi="Arial" w:cs="Arial"/>
              </w:rPr>
            </w:pPr>
            <w:r>
              <w:rPr>
                <w:rFonts w:ascii="Arial" w:hAnsi="Arial" w:cs="Arial"/>
              </w:rPr>
              <w:t>Lab</w:t>
            </w:r>
          </w:p>
        </w:tc>
        <w:tc>
          <w:tcPr>
            <w:tcW w:w="1710" w:type="dxa"/>
          </w:tcPr>
          <w:p w14:paraId="6D94C9FE" w14:textId="28F351C4" w:rsidR="003B05A0" w:rsidRPr="00E51309" w:rsidRDefault="003432FE" w:rsidP="00114907">
            <w:pPr>
              <w:rPr>
                <w:rFonts w:ascii="Arial" w:hAnsi="Arial" w:cs="Arial"/>
                <w:color w:val="000000" w:themeColor="text1"/>
              </w:rPr>
            </w:pPr>
            <w:r>
              <w:rPr>
                <w:rFonts w:ascii="Arial" w:hAnsi="Arial" w:cs="Arial"/>
                <w:color w:val="000000" w:themeColor="text1"/>
              </w:rPr>
              <w:t>5</w:t>
            </w:r>
            <w:r w:rsidRPr="00E51309">
              <w:rPr>
                <w:rFonts w:ascii="Arial" w:hAnsi="Arial" w:cs="Arial"/>
                <w:color w:val="000000" w:themeColor="text1"/>
              </w:rPr>
              <w:t>/</w:t>
            </w:r>
            <w:r>
              <w:rPr>
                <w:rFonts w:ascii="Arial" w:hAnsi="Arial" w:cs="Arial"/>
                <w:color w:val="000000" w:themeColor="text1"/>
              </w:rPr>
              <w:t>17 – 5/21</w:t>
            </w:r>
          </w:p>
        </w:tc>
        <w:tc>
          <w:tcPr>
            <w:tcW w:w="3780" w:type="dxa"/>
          </w:tcPr>
          <w:p w14:paraId="375B04A9" w14:textId="247D1B84" w:rsidR="009B2C9D" w:rsidRDefault="00884A86" w:rsidP="00114907">
            <w:pPr>
              <w:rPr>
                <w:rFonts w:ascii="Arial" w:hAnsi="Arial" w:cs="Arial"/>
              </w:rPr>
            </w:pPr>
            <w:r>
              <w:rPr>
                <w:rFonts w:ascii="Arial" w:hAnsi="Arial" w:cs="Arial"/>
              </w:rPr>
              <w:t>1</w:t>
            </w:r>
            <w:r w:rsidRPr="00884A86">
              <w:rPr>
                <w:rFonts w:ascii="Arial" w:hAnsi="Arial" w:cs="Arial"/>
                <w:vertAlign w:val="superscript"/>
              </w:rPr>
              <w:t>st</w:t>
            </w:r>
            <w:r>
              <w:rPr>
                <w:rFonts w:ascii="Arial" w:hAnsi="Arial" w:cs="Arial"/>
              </w:rPr>
              <w:t xml:space="preserve"> in Person/</w:t>
            </w:r>
            <w:r w:rsidR="009B2C9D">
              <w:rPr>
                <w:rFonts w:ascii="Arial" w:hAnsi="Arial" w:cs="Arial"/>
              </w:rPr>
              <w:t>Class Objectives</w:t>
            </w:r>
          </w:p>
          <w:p w14:paraId="001604B2" w14:textId="1889DE16" w:rsidR="003B05A0" w:rsidRPr="00E51309" w:rsidRDefault="00884A86" w:rsidP="00114907">
            <w:pPr>
              <w:rPr>
                <w:rFonts w:ascii="Arial" w:hAnsi="Arial" w:cs="Arial"/>
              </w:rPr>
            </w:pPr>
            <w:r>
              <w:rPr>
                <w:rFonts w:ascii="Arial" w:hAnsi="Arial" w:cs="Arial"/>
              </w:rPr>
              <w:t>JASP Stat Tutorial</w:t>
            </w:r>
          </w:p>
        </w:tc>
        <w:tc>
          <w:tcPr>
            <w:tcW w:w="1998" w:type="dxa"/>
          </w:tcPr>
          <w:p w14:paraId="67BED809" w14:textId="63E991CC" w:rsidR="003B05A0" w:rsidRPr="00884A86" w:rsidRDefault="00884A86" w:rsidP="00114907">
            <w:pPr>
              <w:rPr>
                <w:rFonts w:ascii="Arial" w:hAnsi="Arial" w:cs="Arial"/>
                <w:iCs/>
              </w:rPr>
            </w:pPr>
            <w:r>
              <w:rPr>
                <w:rFonts w:ascii="Arial" w:hAnsi="Arial" w:cs="Arial"/>
                <w:iCs/>
              </w:rPr>
              <w:t>Syllabus</w:t>
            </w:r>
          </w:p>
        </w:tc>
      </w:tr>
      <w:tr w:rsidR="00650F42" w:rsidRPr="00AC6C18" w14:paraId="2514C18A" w14:textId="77777777" w:rsidTr="00F12C1A">
        <w:trPr>
          <w:trHeight w:val="506"/>
        </w:trPr>
        <w:tc>
          <w:tcPr>
            <w:tcW w:w="1368" w:type="dxa"/>
            <w:shd w:val="clear" w:color="auto" w:fill="E7E6E6" w:themeFill="background2"/>
          </w:tcPr>
          <w:p w14:paraId="1118D4EF" w14:textId="77777777" w:rsidR="00650F42" w:rsidRDefault="003B05A0" w:rsidP="00114907">
            <w:pPr>
              <w:rPr>
                <w:rFonts w:ascii="Arial" w:hAnsi="Arial" w:cs="Arial"/>
              </w:rPr>
            </w:pPr>
            <w:r w:rsidRPr="00E51309">
              <w:rPr>
                <w:rFonts w:ascii="Arial" w:hAnsi="Arial" w:cs="Arial"/>
              </w:rPr>
              <w:t xml:space="preserve">Week </w:t>
            </w:r>
            <w:r w:rsidR="00B705C3" w:rsidRPr="00E51309">
              <w:rPr>
                <w:rFonts w:ascii="Arial" w:hAnsi="Arial" w:cs="Arial"/>
              </w:rPr>
              <w:t>2</w:t>
            </w:r>
          </w:p>
          <w:p w14:paraId="72E08846" w14:textId="0A6D3E57" w:rsidR="00884A86" w:rsidRPr="00E51309" w:rsidRDefault="00884A86" w:rsidP="00114907">
            <w:pPr>
              <w:rPr>
                <w:rFonts w:ascii="Arial" w:hAnsi="Arial" w:cs="Arial"/>
              </w:rPr>
            </w:pPr>
            <w:r>
              <w:rPr>
                <w:rFonts w:ascii="Arial" w:hAnsi="Arial" w:cs="Arial"/>
              </w:rPr>
              <w:t>Lecture</w:t>
            </w:r>
          </w:p>
        </w:tc>
        <w:tc>
          <w:tcPr>
            <w:tcW w:w="1710" w:type="dxa"/>
            <w:shd w:val="clear" w:color="auto" w:fill="E7E6E6" w:themeFill="background2"/>
          </w:tcPr>
          <w:p w14:paraId="2AD8CA49" w14:textId="7AEF5BB1" w:rsidR="00650F42" w:rsidRPr="00E51309" w:rsidRDefault="003432FE" w:rsidP="00114907">
            <w:pPr>
              <w:rPr>
                <w:rFonts w:ascii="Arial" w:hAnsi="Arial" w:cs="Arial"/>
                <w:color w:val="000000" w:themeColor="text1"/>
              </w:rPr>
            </w:pPr>
            <w:r>
              <w:rPr>
                <w:rFonts w:ascii="Arial" w:hAnsi="Arial" w:cs="Arial"/>
                <w:color w:val="000000" w:themeColor="text1"/>
              </w:rPr>
              <w:t>5/24</w:t>
            </w:r>
            <w:r w:rsidR="00884A86">
              <w:rPr>
                <w:rFonts w:ascii="Arial" w:hAnsi="Arial" w:cs="Arial"/>
                <w:color w:val="000000" w:themeColor="text1"/>
              </w:rPr>
              <w:t xml:space="preserve"> – </w:t>
            </w:r>
            <w:r>
              <w:rPr>
                <w:rFonts w:ascii="Arial" w:hAnsi="Arial" w:cs="Arial"/>
                <w:color w:val="000000" w:themeColor="text1"/>
              </w:rPr>
              <w:t>5</w:t>
            </w:r>
            <w:r w:rsidR="00884A86">
              <w:rPr>
                <w:rFonts w:ascii="Arial" w:hAnsi="Arial" w:cs="Arial"/>
                <w:color w:val="000000" w:themeColor="text1"/>
              </w:rPr>
              <w:t>/</w:t>
            </w:r>
            <w:r>
              <w:rPr>
                <w:rFonts w:ascii="Arial" w:hAnsi="Arial" w:cs="Arial"/>
                <w:color w:val="000000" w:themeColor="text1"/>
              </w:rPr>
              <w:t>28</w:t>
            </w:r>
          </w:p>
        </w:tc>
        <w:tc>
          <w:tcPr>
            <w:tcW w:w="3780" w:type="dxa"/>
            <w:shd w:val="clear" w:color="auto" w:fill="E7E6E6" w:themeFill="background2"/>
          </w:tcPr>
          <w:p w14:paraId="47697EDA" w14:textId="2558FCC2" w:rsidR="00650F42" w:rsidRPr="00873FB0" w:rsidRDefault="00873FB0" w:rsidP="00114907">
            <w:pPr>
              <w:rPr>
                <w:rFonts w:ascii="Arial" w:hAnsi="Arial" w:cs="Arial"/>
              </w:rPr>
            </w:pPr>
            <w:r w:rsidRPr="00873FB0">
              <w:rPr>
                <w:rFonts w:ascii="Arial" w:hAnsi="Arial" w:cs="Arial"/>
              </w:rPr>
              <w:t>Ethics in Psychological Research</w:t>
            </w:r>
          </w:p>
          <w:p w14:paraId="59D518E0" w14:textId="35344651" w:rsidR="00884A86" w:rsidRPr="00873FB0" w:rsidRDefault="00884A86" w:rsidP="00114907">
            <w:pPr>
              <w:rPr>
                <w:rFonts w:ascii="Arial" w:hAnsi="Arial" w:cs="Arial"/>
              </w:rPr>
            </w:pPr>
            <w:r w:rsidRPr="00873FB0">
              <w:rPr>
                <w:rFonts w:ascii="Arial" w:hAnsi="Arial" w:cs="Arial"/>
              </w:rPr>
              <w:t>Basic Statistics</w:t>
            </w:r>
          </w:p>
        </w:tc>
        <w:tc>
          <w:tcPr>
            <w:tcW w:w="1998" w:type="dxa"/>
            <w:shd w:val="clear" w:color="auto" w:fill="E7E6E6" w:themeFill="background2"/>
          </w:tcPr>
          <w:p w14:paraId="7DD3913A" w14:textId="77777777" w:rsidR="00650F42" w:rsidRPr="00873FB0" w:rsidRDefault="00630920" w:rsidP="00114907">
            <w:pPr>
              <w:rPr>
                <w:rFonts w:ascii="Arial" w:hAnsi="Arial" w:cs="Arial"/>
              </w:rPr>
            </w:pPr>
            <w:r w:rsidRPr="00873FB0">
              <w:rPr>
                <w:rFonts w:ascii="Arial" w:hAnsi="Arial" w:cs="Arial"/>
              </w:rPr>
              <w:t>Chapter 4</w:t>
            </w:r>
          </w:p>
          <w:p w14:paraId="5F2838B8" w14:textId="6DA925E4" w:rsidR="00884A86" w:rsidRPr="00873FB0" w:rsidRDefault="00873FB0" w:rsidP="00114907">
            <w:pPr>
              <w:rPr>
                <w:rFonts w:ascii="Arial" w:hAnsi="Arial" w:cs="Arial"/>
                <w:highlight w:val="yellow"/>
              </w:rPr>
            </w:pPr>
            <w:proofErr w:type="spellStart"/>
            <w:r w:rsidRPr="00873FB0">
              <w:rPr>
                <w:rFonts w:ascii="Arial" w:hAnsi="Arial" w:cs="Arial"/>
              </w:rPr>
              <w:t>Morling</w:t>
            </w:r>
            <w:proofErr w:type="spellEnd"/>
            <w:r w:rsidRPr="00873FB0">
              <w:rPr>
                <w:rFonts w:ascii="Arial" w:hAnsi="Arial" w:cs="Arial"/>
              </w:rPr>
              <w:t xml:space="preserve"> p.457-504</w:t>
            </w:r>
          </w:p>
        </w:tc>
      </w:tr>
      <w:tr w:rsidR="003B05A0" w:rsidRPr="00AC6C18" w14:paraId="78B2A737" w14:textId="77777777" w:rsidTr="00F12C1A">
        <w:trPr>
          <w:trHeight w:val="506"/>
        </w:trPr>
        <w:tc>
          <w:tcPr>
            <w:tcW w:w="1368" w:type="dxa"/>
          </w:tcPr>
          <w:p w14:paraId="351FFE31" w14:textId="77777777" w:rsidR="003B05A0" w:rsidRDefault="003B05A0" w:rsidP="00114907">
            <w:pPr>
              <w:rPr>
                <w:rFonts w:ascii="Arial" w:hAnsi="Arial" w:cs="Arial"/>
              </w:rPr>
            </w:pPr>
            <w:r w:rsidRPr="00E51309">
              <w:rPr>
                <w:rFonts w:ascii="Arial" w:hAnsi="Arial" w:cs="Arial"/>
              </w:rPr>
              <w:t xml:space="preserve">Week </w:t>
            </w:r>
            <w:r w:rsidR="00E51309" w:rsidRPr="00E51309">
              <w:rPr>
                <w:rFonts w:ascii="Arial" w:hAnsi="Arial" w:cs="Arial"/>
              </w:rPr>
              <w:t>2</w:t>
            </w:r>
          </w:p>
          <w:p w14:paraId="771724F2" w14:textId="27676EA6" w:rsidR="00873034" w:rsidRPr="00E51309" w:rsidRDefault="00873034" w:rsidP="00114907">
            <w:pPr>
              <w:rPr>
                <w:rFonts w:ascii="Arial" w:hAnsi="Arial" w:cs="Arial"/>
              </w:rPr>
            </w:pPr>
            <w:r w:rsidRPr="00E51309">
              <w:rPr>
                <w:rFonts w:ascii="Arial" w:hAnsi="Arial" w:cs="Arial"/>
                <w:color w:val="000000" w:themeColor="text1"/>
              </w:rPr>
              <w:t>Lab</w:t>
            </w:r>
          </w:p>
        </w:tc>
        <w:tc>
          <w:tcPr>
            <w:tcW w:w="1710" w:type="dxa"/>
          </w:tcPr>
          <w:p w14:paraId="4DF16168" w14:textId="66E5015F" w:rsidR="003B05A0" w:rsidRPr="00E51309" w:rsidRDefault="003432FE" w:rsidP="00114907">
            <w:pPr>
              <w:rPr>
                <w:rFonts w:ascii="Arial" w:hAnsi="Arial" w:cs="Arial"/>
                <w:color w:val="000000" w:themeColor="text1"/>
              </w:rPr>
            </w:pPr>
            <w:r>
              <w:rPr>
                <w:rFonts w:ascii="Arial" w:hAnsi="Arial" w:cs="Arial"/>
                <w:color w:val="000000" w:themeColor="text1"/>
              </w:rPr>
              <w:t>5/24 – 5/28</w:t>
            </w:r>
          </w:p>
        </w:tc>
        <w:tc>
          <w:tcPr>
            <w:tcW w:w="3780" w:type="dxa"/>
          </w:tcPr>
          <w:p w14:paraId="654AC484" w14:textId="06DFCE0D" w:rsidR="003B05A0" w:rsidRDefault="00F12C1A" w:rsidP="00114907">
            <w:pPr>
              <w:rPr>
                <w:rFonts w:ascii="Arial" w:hAnsi="Arial" w:cs="Arial"/>
              </w:rPr>
            </w:pPr>
            <w:r>
              <w:rPr>
                <w:rFonts w:ascii="Arial" w:hAnsi="Arial" w:cs="Arial"/>
              </w:rPr>
              <w:t>JASP Datasets</w:t>
            </w:r>
            <w:r w:rsidR="00642E39">
              <w:rPr>
                <w:rFonts w:ascii="Arial" w:hAnsi="Arial" w:cs="Arial"/>
              </w:rPr>
              <w:t xml:space="preserve"> &amp; Form Hypotheses </w:t>
            </w:r>
          </w:p>
          <w:p w14:paraId="1DE9D77A" w14:textId="779EB3FF" w:rsidR="00873034" w:rsidRPr="00E51309" w:rsidRDefault="00F12C1A" w:rsidP="00114907">
            <w:pPr>
              <w:rPr>
                <w:rFonts w:ascii="Arial" w:hAnsi="Arial" w:cs="Arial"/>
              </w:rPr>
            </w:pPr>
            <w:r>
              <w:rPr>
                <w:rFonts w:ascii="Arial" w:hAnsi="Arial" w:cs="Arial"/>
              </w:rPr>
              <w:t xml:space="preserve">Descriptive &amp; </w:t>
            </w:r>
            <w:r w:rsidR="00873034">
              <w:rPr>
                <w:rFonts w:ascii="Arial" w:hAnsi="Arial" w:cs="Arial"/>
              </w:rPr>
              <w:t>Inferential Stats w/JASP</w:t>
            </w:r>
          </w:p>
          <w:p w14:paraId="4032B89C" w14:textId="72DEF70B" w:rsidR="00C414E9" w:rsidRPr="00E51309" w:rsidRDefault="00C414E9" w:rsidP="00114907">
            <w:pPr>
              <w:rPr>
                <w:rFonts w:ascii="Arial" w:hAnsi="Arial" w:cs="Arial"/>
                <w:b/>
              </w:rPr>
            </w:pPr>
          </w:p>
        </w:tc>
        <w:tc>
          <w:tcPr>
            <w:tcW w:w="1998" w:type="dxa"/>
          </w:tcPr>
          <w:p w14:paraId="74E10CBD" w14:textId="0430CA3C" w:rsidR="003B05A0" w:rsidRPr="0073769B" w:rsidRDefault="003B05A0" w:rsidP="00114907">
            <w:pPr>
              <w:rPr>
                <w:rFonts w:ascii="Arial" w:hAnsi="Arial" w:cs="Arial"/>
                <w:b/>
                <w:highlight w:val="yellow"/>
              </w:rPr>
            </w:pPr>
          </w:p>
        </w:tc>
      </w:tr>
      <w:tr w:rsidR="006A72FC" w:rsidRPr="00AC6C18" w14:paraId="4AA766C6" w14:textId="77777777" w:rsidTr="00F12C1A">
        <w:trPr>
          <w:trHeight w:val="506"/>
        </w:trPr>
        <w:tc>
          <w:tcPr>
            <w:tcW w:w="1368" w:type="dxa"/>
            <w:shd w:val="clear" w:color="auto" w:fill="E7E6E6" w:themeFill="background2"/>
          </w:tcPr>
          <w:p w14:paraId="7A604AF9" w14:textId="77777777" w:rsidR="006A72FC" w:rsidRDefault="006A72FC" w:rsidP="006A72FC">
            <w:pPr>
              <w:rPr>
                <w:rFonts w:ascii="Arial" w:hAnsi="Arial" w:cs="Arial"/>
              </w:rPr>
            </w:pPr>
            <w:r w:rsidRPr="00E51309">
              <w:rPr>
                <w:rFonts w:ascii="Arial" w:hAnsi="Arial" w:cs="Arial"/>
              </w:rPr>
              <w:t>Week 3</w:t>
            </w:r>
          </w:p>
          <w:p w14:paraId="1091509B" w14:textId="71DC239D" w:rsidR="00873034" w:rsidRPr="00E51309" w:rsidRDefault="00873034" w:rsidP="006A72FC">
            <w:pPr>
              <w:rPr>
                <w:rFonts w:ascii="Arial" w:hAnsi="Arial" w:cs="Arial"/>
              </w:rPr>
            </w:pPr>
            <w:r>
              <w:rPr>
                <w:rFonts w:ascii="Arial" w:hAnsi="Arial" w:cs="Arial"/>
              </w:rPr>
              <w:t>Lecture</w:t>
            </w:r>
          </w:p>
        </w:tc>
        <w:tc>
          <w:tcPr>
            <w:tcW w:w="1710" w:type="dxa"/>
            <w:shd w:val="clear" w:color="auto" w:fill="E7E6E6" w:themeFill="background2"/>
          </w:tcPr>
          <w:p w14:paraId="31CE14CA" w14:textId="4FB0F6C3" w:rsidR="006A72FC" w:rsidRPr="00E51309" w:rsidRDefault="0022225F" w:rsidP="006A72FC">
            <w:pPr>
              <w:rPr>
                <w:rFonts w:ascii="Arial" w:hAnsi="Arial" w:cs="Arial"/>
                <w:color w:val="000000" w:themeColor="text1"/>
              </w:rPr>
            </w:pPr>
            <w:r>
              <w:rPr>
                <w:rFonts w:ascii="Arial" w:hAnsi="Arial" w:cs="Arial"/>
                <w:color w:val="000000" w:themeColor="text1"/>
              </w:rPr>
              <w:t>5/31</w:t>
            </w:r>
            <w:r w:rsidR="00873034">
              <w:rPr>
                <w:rFonts w:ascii="Arial" w:hAnsi="Arial" w:cs="Arial"/>
                <w:color w:val="000000" w:themeColor="text1"/>
              </w:rPr>
              <w:t xml:space="preserve"> – </w:t>
            </w:r>
            <w:r>
              <w:rPr>
                <w:rFonts w:ascii="Arial" w:hAnsi="Arial" w:cs="Arial"/>
                <w:color w:val="000000" w:themeColor="text1"/>
              </w:rPr>
              <w:t>6/4</w:t>
            </w:r>
          </w:p>
        </w:tc>
        <w:tc>
          <w:tcPr>
            <w:tcW w:w="3780" w:type="dxa"/>
            <w:shd w:val="clear" w:color="auto" w:fill="E7E6E6" w:themeFill="background2"/>
          </w:tcPr>
          <w:p w14:paraId="4A0051FD" w14:textId="6F853348" w:rsidR="006A72FC" w:rsidRPr="00E51309" w:rsidRDefault="006A72FC" w:rsidP="006A72FC">
            <w:pPr>
              <w:rPr>
                <w:rFonts w:ascii="Arial" w:hAnsi="Arial" w:cs="Arial"/>
              </w:rPr>
            </w:pPr>
            <w:r>
              <w:rPr>
                <w:rFonts w:ascii="Arial" w:hAnsi="Arial" w:cs="Arial"/>
              </w:rPr>
              <w:t>Measurement</w:t>
            </w:r>
          </w:p>
        </w:tc>
        <w:tc>
          <w:tcPr>
            <w:tcW w:w="1998" w:type="dxa"/>
            <w:shd w:val="clear" w:color="auto" w:fill="E7E6E6" w:themeFill="background2"/>
          </w:tcPr>
          <w:p w14:paraId="6D9DEC1A" w14:textId="760EEA82" w:rsidR="006A72FC" w:rsidRDefault="006A72FC" w:rsidP="006A72FC">
            <w:pPr>
              <w:rPr>
                <w:rFonts w:ascii="Arial" w:hAnsi="Arial" w:cs="Arial"/>
              </w:rPr>
            </w:pPr>
            <w:r>
              <w:rPr>
                <w:rFonts w:ascii="Arial" w:hAnsi="Arial" w:cs="Arial"/>
              </w:rPr>
              <w:t>Chapter 5</w:t>
            </w:r>
          </w:p>
          <w:p w14:paraId="09563121" w14:textId="77777777" w:rsidR="006A72FC" w:rsidRPr="0073769B" w:rsidRDefault="006A72FC" w:rsidP="006A72FC">
            <w:pPr>
              <w:rPr>
                <w:rFonts w:ascii="Arial" w:hAnsi="Arial" w:cs="Arial"/>
                <w:b/>
                <w:highlight w:val="yellow"/>
              </w:rPr>
            </w:pPr>
          </w:p>
        </w:tc>
      </w:tr>
      <w:tr w:rsidR="003B05A0" w:rsidRPr="00AC6C18" w14:paraId="285DC8F9" w14:textId="77777777" w:rsidTr="00F12C1A">
        <w:trPr>
          <w:trHeight w:val="506"/>
        </w:trPr>
        <w:tc>
          <w:tcPr>
            <w:tcW w:w="1368" w:type="dxa"/>
          </w:tcPr>
          <w:p w14:paraId="31E2B23E" w14:textId="77777777" w:rsidR="003B05A0" w:rsidRDefault="003B05A0" w:rsidP="00114907">
            <w:pPr>
              <w:rPr>
                <w:rFonts w:ascii="Arial" w:hAnsi="Arial" w:cs="Arial"/>
              </w:rPr>
            </w:pPr>
            <w:r w:rsidRPr="00E51309">
              <w:rPr>
                <w:rFonts w:ascii="Arial" w:hAnsi="Arial" w:cs="Arial"/>
              </w:rPr>
              <w:t xml:space="preserve">Week </w:t>
            </w:r>
            <w:r w:rsidR="00E51309" w:rsidRPr="00E51309">
              <w:rPr>
                <w:rFonts w:ascii="Arial" w:hAnsi="Arial" w:cs="Arial"/>
              </w:rPr>
              <w:t>3</w:t>
            </w:r>
          </w:p>
          <w:p w14:paraId="69DD0C9B" w14:textId="14F26CAE" w:rsidR="00873034" w:rsidRPr="00E51309" w:rsidRDefault="00873034" w:rsidP="00114907">
            <w:pPr>
              <w:rPr>
                <w:rFonts w:ascii="Arial" w:hAnsi="Arial" w:cs="Arial"/>
              </w:rPr>
            </w:pPr>
            <w:r>
              <w:rPr>
                <w:rFonts w:ascii="Arial" w:hAnsi="Arial" w:cs="Arial"/>
              </w:rPr>
              <w:t>Lab</w:t>
            </w:r>
          </w:p>
        </w:tc>
        <w:tc>
          <w:tcPr>
            <w:tcW w:w="1710" w:type="dxa"/>
          </w:tcPr>
          <w:p w14:paraId="6039868D" w14:textId="3532F4EB" w:rsidR="003B05A0" w:rsidRPr="00E51309" w:rsidRDefault="0022225F" w:rsidP="00114907">
            <w:pPr>
              <w:rPr>
                <w:rFonts w:ascii="Arial" w:hAnsi="Arial" w:cs="Arial"/>
                <w:color w:val="000000" w:themeColor="text1"/>
              </w:rPr>
            </w:pPr>
            <w:r>
              <w:rPr>
                <w:rFonts w:ascii="Arial" w:hAnsi="Arial" w:cs="Arial"/>
                <w:color w:val="000000" w:themeColor="text1"/>
              </w:rPr>
              <w:t>5/31 – 6/4</w:t>
            </w:r>
            <w:r w:rsidR="00E51309" w:rsidRPr="00E51309">
              <w:rPr>
                <w:rFonts w:ascii="Arial" w:hAnsi="Arial" w:cs="Arial"/>
                <w:color w:val="000000" w:themeColor="text1"/>
              </w:rPr>
              <w:t xml:space="preserve"> </w:t>
            </w:r>
          </w:p>
        </w:tc>
        <w:tc>
          <w:tcPr>
            <w:tcW w:w="3780" w:type="dxa"/>
          </w:tcPr>
          <w:p w14:paraId="50422E1F" w14:textId="0D784E2C" w:rsidR="00F12C1A" w:rsidRDefault="00F12C1A" w:rsidP="00114907">
            <w:pPr>
              <w:rPr>
                <w:rFonts w:ascii="Arial" w:hAnsi="Arial" w:cs="Arial"/>
              </w:rPr>
            </w:pPr>
            <w:r>
              <w:rPr>
                <w:rFonts w:ascii="Arial" w:hAnsi="Arial" w:cs="Arial"/>
                <w:b/>
              </w:rPr>
              <w:t>Assignment #1</w:t>
            </w:r>
            <w:r w:rsidRPr="00E51309">
              <w:rPr>
                <w:rFonts w:ascii="Arial" w:hAnsi="Arial" w:cs="Arial"/>
                <w:b/>
              </w:rPr>
              <w:t xml:space="preserve"> DUE </w:t>
            </w:r>
            <w:r w:rsidR="0022225F">
              <w:rPr>
                <w:rFonts w:ascii="Arial" w:hAnsi="Arial" w:cs="Arial"/>
                <w:b/>
              </w:rPr>
              <w:br/>
            </w:r>
          </w:p>
          <w:p w14:paraId="19EBACD0" w14:textId="36A67B04" w:rsidR="0077392B" w:rsidRPr="00E51309" w:rsidRDefault="00725377" w:rsidP="00114907">
            <w:pPr>
              <w:rPr>
                <w:rFonts w:ascii="Arial" w:hAnsi="Arial" w:cs="Arial"/>
              </w:rPr>
            </w:pPr>
            <w:r>
              <w:rPr>
                <w:rFonts w:ascii="Arial" w:hAnsi="Arial" w:cs="Arial"/>
              </w:rPr>
              <w:t>Exam Review</w:t>
            </w:r>
          </w:p>
        </w:tc>
        <w:tc>
          <w:tcPr>
            <w:tcW w:w="1998" w:type="dxa"/>
          </w:tcPr>
          <w:p w14:paraId="01515606" w14:textId="77777777" w:rsidR="003B05A0" w:rsidRPr="00E51309" w:rsidRDefault="003B05A0" w:rsidP="00114907">
            <w:pPr>
              <w:rPr>
                <w:rFonts w:ascii="Arial" w:hAnsi="Arial" w:cs="Arial"/>
              </w:rPr>
            </w:pPr>
          </w:p>
        </w:tc>
      </w:tr>
      <w:tr w:rsidR="00E51309" w:rsidRPr="00AC6C18" w14:paraId="43C8A4D4" w14:textId="77777777" w:rsidTr="00F12C1A">
        <w:trPr>
          <w:trHeight w:val="506"/>
        </w:trPr>
        <w:tc>
          <w:tcPr>
            <w:tcW w:w="1368" w:type="dxa"/>
            <w:shd w:val="clear" w:color="auto" w:fill="F7CAAC" w:themeFill="accent2" w:themeFillTint="66"/>
          </w:tcPr>
          <w:p w14:paraId="32B41F8D" w14:textId="77777777" w:rsidR="00E51309" w:rsidRDefault="00E51309" w:rsidP="00E51309">
            <w:pPr>
              <w:rPr>
                <w:rFonts w:ascii="Arial" w:hAnsi="Arial" w:cs="Arial"/>
              </w:rPr>
            </w:pPr>
            <w:r w:rsidRPr="00E51309">
              <w:rPr>
                <w:rFonts w:ascii="Arial" w:hAnsi="Arial" w:cs="Arial"/>
              </w:rPr>
              <w:t xml:space="preserve">Week 4 </w:t>
            </w:r>
          </w:p>
          <w:p w14:paraId="3A1685E8" w14:textId="676FF2BD" w:rsidR="001D17F2" w:rsidRPr="00E51309" w:rsidRDefault="001D17F2" w:rsidP="00E51309">
            <w:pPr>
              <w:rPr>
                <w:rFonts w:ascii="Arial" w:hAnsi="Arial" w:cs="Arial"/>
              </w:rPr>
            </w:pPr>
            <w:r>
              <w:rPr>
                <w:rFonts w:ascii="Arial" w:hAnsi="Arial" w:cs="Arial"/>
              </w:rPr>
              <w:t>Exam</w:t>
            </w:r>
          </w:p>
        </w:tc>
        <w:tc>
          <w:tcPr>
            <w:tcW w:w="1710" w:type="dxa"/>
            <w:shd w:val="clear" w:color="auto" w:fill="F7CAAC" w:themeFill="accent2" w:themeFillTint="66"/>
          </w:tcPr>
          <w:p w14:paraId="0D1BDF77" w14:textId="39F87EB5" w:rsidR="00E51309" w:rsidRPr="00E51309" w:rsidRDefault="0022225F" w:rsidP="00E51309">
            <w:pPr>
              <w:rPr>
                <w:rFonts w:ascii="Arial" w:hAnsi="Arial" w:cs="Arial"/>
                <w:color w:val="000000" w:themeColor="text1"/>
              </w:rPr>
            </w:pPr>
            <w:r>
              <w:rPr>
                <w:rFonts w:ascii="Arial" w:hAnsi="Arial" w:cs="Arial"/>
                <w:color w:val="000000" w:themeColor="text1"/>
              </w:rPr>
              <w:t>6/7</w:t>
            </w:r>
          </w:p>
        </w:tc>
        <w:tc>
          <w:tcPr>
            <w:tcW w:w="3780" w:type="dxa"/>
            <w:shd w:val="clear" w:color="auto" w:fill="F7CAAC" w:themeFill="accent2" w:themeFillTint="66"/>
          </w:tcPr>
          <w:p w14:paraId="015884F8" w14:textId="0D260D3F" w:rsidR="00E51309" w:rsidRPr="00E51309" w:rsidRDefault="00C01560" w:rsidP="00E51309">
            <w:pPr>
              <w:rPr>
                <w:rFonts w:ascii="Arial" w:hAnsi="Arial" w:cs="Arial"/>
              </w:rPr>
            </w:pPr>
            <w:r w:rsidRPr="0079361F">
              <w:rPr>
                <w:rFonts w:ascii="Arial" w:hAnsi="Arial" w:cs="Arial"/>
                <w:b/>
              </w:rPr>
              <w:t>Exam #</w:t>
            </w:r>
            <w:r>
              <w:rPr>
                <w:rFonts w:ascii="Arial" w:hAnsi="Arial" w:cs="Arial"/>
                <w:b/>
              </w:rPr>
              <w:t>1</w:t>
            </w:r>
            <w:r w:rsidR="0022225F">
              <w:rPr>
                <w:rFonts w:ascii="Arial" w:hAnsi="Arial" w:cs="Arial"/>
                <w:b/>
              </w:rPr>
              <w:t xml:space="preserve"> (Lecture weeks 1-3)</w:t>
            </w:r>
          </w:p>
        </w:tc>
        <w:tc>
          <w:tcPr>
            <w:tcW w:w="1998" w:type="dxa"/>
            <w:shd w:val="clear" w:color="auto" w:fill="F7CAAC" w:themeFill="accent2" w:themeFillTint="66"/>
          </w:tcPr>
          <w:p w14:paraId="3BF1BC11" w14:textId="1BE95602" w:rsidR="00E51309" w:rsidRPr="00E51309" w:rsidRDefault="00E51309" w:rsidP="00E51309">
            <w:pPr>
              <w:rPr>
                <w:rFonts w:ascii="Arial" w:hAnsi="Arial" w:cs="Arial"/>
              </w:rPr>
            </w:pPr>
          </w:p>
        </w:tc>
      </w:tr>
      <w:tr w:rsidR="0099261D" w:rsidRPr="00AC6C18" w14:paraId="10B22F26" w14:textId="77777777" w:rsidTr="00F12C1A">
        <w:trPr>
          <w:trHeight w:val="506"/>
        </w:trPr>
        <w:tc>
          <w:tcPr>
            <w:tcW w:w="1368" w:type="dxa"/>
            <w:shd w:val="clear" w:color="auto" w:fill="E7E6E6" w:themeFill="background2"/>
          </w:tcPr>
          <w:p w14:paraId="763288D5" w14:textId="77777777" w:rsidR="0099261D" w:rsidRDefault="0099261D" w:rsidP="0099261D">
            <w:pPr>
              <w:rPr>
                <w:rFonts w:ascii="Arial" w:hAnsi="Arial" w:cs="Arial"/>
              </w:rPr>
            </w:pPr>
            <w:r w:rsidRPr="00E51309">
              <w:rPr>
                <w:rFonts w:ascii="Arial" w:hAnsi="Arial" w:cs="Arial"/>
              </w:rPr>
              <w:t>Week 4</w:t>
            </w:r>
          </w:p>
          <w:p w14:paraId="0D50486E" w14:textId="0F468062" w:rsidR="0099261D" w:rsidRPr="00E51309" w:rsidRDefault="0099261D" w:rsidP="0099261D">
            <w:pPr>
              <w:rPr>
                <w:rFonts w:ascii="Arial" w:hAnsi="Arial" w:cs="Arial"/>
              </w:rPr>
            </w:pPr>
            <w:r>
              <w:rPr>
                <w:rFonts w:ascii="Arial" w:hAnsi="Arial" w:cs="Arial"/>
              </w:rPr>
              <w:t>Lecture</w:t>
            </w:r>
          </w:p>
        </w:tc>
        <w:tc>
          <w:tcPr>
            <w:tcW w:w="1710" w:type="dxa"/>
            <w:shd w:val="clear" w:color="auto" w:fill="E7E6E6" w:themeFill="background2"/>
          </w:tcPr>
          <w:p w14:paraId="5BF750EB" w14:textId="33D0680A" w:rsidR="0099261D" w:rsidRPr="00E51309" w:rsidRDefault="0022225F" w:rsidP="0099261D">
            <w:pPr>
              <w:rPr>
                <w:rFonts w:ascii="Arial" w:hAnsi="Arial" w:cs="Arial"/>
                <w:color w:val="000000" w:themeColor="text1"/>
              </w:rPr>
            </w:pPr>
            <w:r>
              <w:rPr>
                <w:rFonts w:ascii="Arial" w:hAnsi="Arial" w:cs="Arial"/>
                <w:color w:val="000000" w:themeColor="text1"/>
              </w:rPr>
              <w:t>6/7</w:t>
            </w:r>
            <w:r w:rsidR="001D17F2">
              <w:rPr>
                <w:rFonts w:ascii="Arial" w:hAnsi="Arial" w:cs="Arial"/>
                <w:color w:val="000000" w:themeColor="text1"/>
              </w:rPr>
              <w:t xml:space="preserve"> – </w:t>
            </w:r>
            <w:r>
              <w:rPr>
                <w:rFonts w:ascii="Arial" w:hAnsi="Arial" w:cs="Arial"/>
                <w:color w:val="000000" w:themeColor="text1"/>
              </w:rPr>
              <w:t>6/11</w:t>
            </w:r>
          </w:p>
        </w:tc>
        <w:tc>
          <w:tcPr>
            <w:tcW w:w="3780" w:type="dxa"/>
            <w:shd w:val="clear" w:color="auto" w:fill="E7E6E6" w:themeFill="background2"/>
          </w:tcPr>
          <w:p w14:paraId="39E8209D" w14:textId="3B10636C" w:rsidR="0099261D" w:rsidRPr="0079361F" w:rsidRDefault="0099261D" w:rsidP="0099261D">
            <w:pPr>
              <w:rPr>
                <w:rFonts w:ascii="Arial" w:hAnsi="Arial" w:cs="Arial"/>
                <w:b/>
              </w:rPr>
            </w:pPr>
            <w:r w:rsidRPr="00E51309">
              <w:rPr>
                <w:rFonts w:ascii="Arial" w:hAnsi="Arial" w:cs="Arial"/>
              </w:rPr>
              <w:t>Surveys</w:t>
            </w:r>
          </w:p>
        </w:tc>
        <w:tc>
          <w:tcPr>
            <w:tcW w:w="1998" w:type="dxa"/>
            <w:shd w:val="clear" w:color="auto" w:fill="E7E6E6" w:themeFill="background2"/>
          </w:tcPr>
          <w:p w14:paraId="1937E754" w14:textId="14A8984B" w:rsidR="0099261D" w:rsidRPr="00E51309" w:rsidRDefault="0099261D" w:rsidP="0099261D">
            <w:pPr>
              <w:rPr>
                <w:rFonts w:ascii="Arial" w:hAnsi="Arial" w:cs="Arial"/>
              </w:rPr>
            </w:pPr>
            <w:r>
              <w:rPr>
                <w:rFonts w:ascii="Arial" w:hAnsi="Arial" w:cs="Arial"/>
              </w:rPr>
              <w:t>Chapter 6</w:t>
            </w:r>
          </w:p>
        </w:tc>
      </w:tr>
      <w:tr w:rsidR="006E6836" w:rsidRPr="00AC6C18" w14:paraId="15782C54" w14:textId="77777777" w:rsidTr="00F12C1A">
        <w:trPr>
          <w:trHeight w:val="506"/>
        </w:trPr>
        <w:tc>
          <w:tcPr>
            <w:tcW w:w="1368" w:type="dxa"/>
          </w:tcPr>
          <w:p w14:paraId="1D3931D6" w14:textId="77777777" w:rsidR="006E6836" w:rsidRDefault="006E6836" w:rsidP="006E6836">
            <w:pPr>
              <w:rPr>
                <w:rFonts w:ascii="Arial" w:hAnsi="Arial" w:cs="Arial"/>
              </w:rPr>
            </w:pPr>
            <w:r w:rsidRPr="00E51309">
              <w:rPr>
                <w:rFonts w:ascii="Arial" w:hAnsi="Arial" w:cs="Arial"/>
              </w:rPr>
              <w:t>Week 4</w:t>
            </w:r>
          </w:p>
          <w:p w14:paraId="2EC2D900" w14:textId="6A2C7F99" w:rsidR="006E6836" w:rsidRPr="00E51309" w:rsidRDefault="006E6836" w:rsidP="006E6836">
            <w:pPr>
              <w:rPr>
                <w:rFonts w:ascii="Arial" w:hAnsi="Arial" w:cs="Arial"/>
              </w:rPr>
            </w:pPr>
            <w:r>
              <w:rPr>
                <w:rFonts w:ascii="Arial" w:hAnsi="Arial" w:cs="Arial"/>
              </w:rPr>
              <w:t>Lab</w:t>
            </w:r>
          </w:p>
        </w:tc>
        <w:tc>
          <w:tcPr>
            <w:tcW w:w="1710" w:type="dxa"/>
          </w:tcPr>
          <w:p w14:paraId="040B9C8F" w14:textId="5701BC2D" w:rsidR="006E6836" w:rsidRPr="00E51309" w:rsidRDefault="006E6836" w:rsidP="006E6836">
            <w:pPr>
              <w:rPr>
                <w:rFonts w:ascii="Arial" w:hAnsi="Arial" w:cs="Arial"/>
                <w:color w:val="000000" w:themeColor="text1"/>
              </w:rPr>
            </w:pPr>
            <w:r>
              <w:rPr>
                <w:rFonts w:ascii="Arial" w:hAnsi="Arial" w:cs="Arial"/>
                <w:color w:val="000000" w:themeColor="text1"/>
              </w:rPr>
              <w:t>6/7 – 6/11</w:t>
            </w:r>
          </w:p>
        </w:tc>
        <w:tc>
          <w:tcPr>
            <w:tcW w:w="3780" w:type="dxa"/>
          </w:tcPr>
          <w:p w14:paraId="3AC1D85B" w14:textId="697F8698" w:rsidR="006E6836" w:rsidRDefault="006E6836" w:rsidP="006E6836">
            <w:pPr>
              <w:rPr>
                <w:rFonts w:ascii="Arial" w:hAnsi="Arial" w:cs="Arial"/>
              </w:rPr>
            </w:pPr>
            <w:r w:rsidRPr="00E51309">
              <w:rPr>
                <w:rFonts w:ascii="Arial" w:hAnsi="Arial" w:cs="Arial"/>
              </w:rPr>
              <w:t>Writing Survey</w:t>
            </w:r>
            <w:r>
              <w:rPr>
                <w:rFonts w:ascii="Arial" w:hAnsi="Arial" w:cs="Arial"/>
              </w:rPr>
              <w:t xml:space="preserve"> Questions</w:t>
            </w:r>
          </w:p>
          <w:p w14:paraId="28043ABF" w14:textId="77777777" w:rsidR="006E6836" w:rsidRDefault="006E6836" w:rsidP="006E6836">
            <w:pPr>
              <w:rPr>
                <w:rFonts w:ascii="Arial" w:hAnsi="Arial" w:cs="Arial"/>
              </w:rPr>
            </w:pPr>
            <w:r>
              <w:rPr>
                <w:rFonts w:ascii="Arial" w:hAnsi="Arial" w:cs="Arial"/>
              </w:rPr>
              <w:t>Writing Methods</w:t>
            </w:r>
          </w:p>
          <w:p w14:paraId="4C81DF55" w14:textId="1FF8B26E" w:rsidR="006E6836" w:rsidRPr="00E51309" w:rsidRDefault="006E6836" w:rsidP="006E6836">
            <w:pPr>
              <w:rPr>
                <w:rFonts w:ascii="Arial" w:hAnsi="Arial" w:cs="Arial"/>
              </w:rPr>
            </w:pPr>
          </w:p>
        </w:tc>
        <w:tc>
          <w:tcPr>
            <w:tcW w:w="1998" w:type="dxa"/>
          </w:tcPr>
          <w:p w14:paraId="2D61A15D" w14:textId="77777777" w:rsidR="006E6836" w:rsidRPr="0073769B" w:rsidRDefault="006E6836" w:rsidP="006E6836">
            <w:pPr>
              <w:rPr>
                <w:rFonts w:ascii="Arial" w:hAnsi="Arial" w:cs="Arial"/>
                <w:highlight w:val="yellow"/>
              </w:rPr>
            </w:pPr>
          </w:p>
        </w:tc>
      </w:tr>
      <w:tr w:rsidR="006E6836" w:rsidRPr="00AC6C18" w14:paraId="3B05BBFA" w14:textId="77777777" w:rsidTr="00F12C1A">
        <w:trPr>
          <w:trHeight w:val="506"/>
        </w:trPr>
        <w:tc>
          <w:tcPr>
            <w:tcW w:w="1368" w:type="dxa"/>
            <w:shd w:val="clear" w:color="auto" w:fill="E7E6E6" w:themeFill="background2"/>
          </w:tcPr>
          <w:p w14:paraId="79161847" w14:textId="77777777" w:rsidR="006E6836" w:rsidRDefault="006E6836" w:rsidP="006E6836">
            <w:pPr>
              <w:rPr>
                <w:rFonts w:ascii="Arial" w:hAnsi="Arial" w:cs="Arial"/>
              </w:rPr>
            </w:pPr>
            <w:r w:rsidRPr="0079361F">
              <w:rPr>
                <w:rFonts w:ascii="Arial" w:hAnsi="Arial" w:cs="Arial"/>
              </w:rPr>
              <w:t>Week 5</w:t>
            </w:r>
          </w:p>
          <w:p w14:paraId="6D46AC5D" w14:textId="3134A8F9" w:rsidR="006E6836" w:rsidRPr="00E51309" w:rsidRDefault="006E6836" w:rsidP="006E6836">
            <w:pPr>
              <w:rPr>
                <w:rFonts w:ascii="Arial" w:hAnsi="Arial" w:cs="Arial"/>
              </w:rPr>
            </w:pPr>
            <w:r>
              <w:rPr>
                <w:rFonts w:ascii="Arial" w:hAnsi="Arial" w:cs="Arial"/>
              </w:rPr>
              <w:t>Lecture</w:t>
            </w:r>
          </w:p>
        </w:tc>
        <w:tc>
          <w:tcPr>
            <w:tcW w:w="1710" w:type="dxa"/>
            <w:shd w:val="clear" w:color="auto" w:fill="E7E6E6" w:themeFill="background2"/>
          </w:tcPr>
          <w:p w14:paraId="4B4F4F5D" w14:textId="173EBC0B" w:rsidR="006E6836" w:rsidRPr="00E51309" w:rsidRDefault="006E6836" w:rsidP="006E6836">
            <w:pPr>
              <w:rPr>
                <w:rFonts w:ascii="Arial" w:hAnsi="Arial" w:cs="Arial"/>
                <w:color w:val="000000" w:themeColor="text1"/>
              </w:rPr>
            </w:pPr>
            <w:r>
              <w:rPr>
                <w:rFonts w:ascii="Arial" w:hAnsi="Arial" w:cs="Arial"/>
                <w:color w:val="000000" w:themeColor="text1"/>
              </w:rPr>
              <w:t>6/14 – 6/18</w:t>
            </w:r>
          </w:p>
        </w:tc>
        <w:tc>
          <w:tcPr>
            <w:tcW w:w="3780" w:type="dxa"/>
            <w:shd w:val="clear" w:color="auto" w:fill="E7E6E6" w:themeFill="background2"/>
          </w:tcPr>
          <w:p w14:paraId="641E934D" w14:textId="77777777" w:rsidR="006E6836" w:rsidRDefault="006E6836" w:rsidP="006E6836">
            <w:pPr>
              <w:rPr>
                <w:rFonts w:ascii="Arial" w:hAnsi="Arial" w:cs="Arial"/>
              </w:rPr>
            </w:pPr>
            <w:r w:rsidRPr="00E51309">
              <w:rPr>
                <w:rFonts w:ascii="Arial" w:hAnsi="Arial" w:cs="Arial"/>
              </w:rPr>
              <w:t xml:space="preserve">Sampling </w:t>
            </w:r>
          </w:p>
          <w:p w14:paraId="3CA48C0F" w14:textId="0405DE12" w:rsidR="006E6836" w:rsidRPr="00E51309" w:rsidRDefault="006E6836" w:rsidP="006E6836">
            <w:pPr>
              <w:rPr>
                <w:rFonts w:ascii="Arial" w:hAnsi="Arial" w:cs="Arial"/>
              </w:rPr>
            </w:pPr>
            <w:r w:rsidRPr="0079361F">
              <w:rPr>
                <w:rFonts w:ascii="Arial" w:hAnsi="Arial" w:cs="Arial"/>
              </w:rPr>
              <w:t>Experiments</w:t>
            </w:r>
          </w:p>
        </w:tc>
        <w:tc>
          <w:tcPr>
            <w:tcW w:w="1998" w:type="dxa"/>
            <w:shd w:val="clear" w:color="auto" w:fill="E7E6E6" w:themeFill="background2"/>
          </w:tcPr>
          <w:p w14:paraId="0C3F764F" w14:textId="77777777" w:rsidR="006E6836" w:rsidRDefault="006E6836" w:rsidP="006E6836">
            <w:pPr>
              <w:rPr>
                <w:rFonts w:ascii="Arial" w:hAnsi="Arial" w:cs="Arial"/>
              </w:rPr>
            </w:pPr>
            <w:r w:rsidRPr="00E51309">
              <w:rPr>
                <w:rFonts w:ascii="Arial" w:hAnsi="Arial" w:cs="Arial"/>
              </w:rPr>
              <w:t xml:space="preserve">Chapter </w:t>
            </w:r>
            <w:r>
              <w:rPr>
                <w:rFonts w:ascii="Arial" w:hAnsi="Arial" w:cs="Arial"/>
              </w:rPr>
              <w:t>7</w:t>
            </w:r>
          </w:p>
          <w:p w14:paraId="0F9DFD29" w14:textId="79AA5EA8" w:rsidR="006E6836" w:rsidRPr="0073769B" w:rsidRDefault="006E6836" w:rsidP="006E6836">
            <w:pPr>
              <w:rPr>
                <w:rFonts w:ascii="Arial" w:hAnsi="Arial" w:cs="Arial"/>
                <w:highlight w:val="yellow"/>
              </w:rPr>
            </w:pPr>
            <w:r>
              <w:rPr>
                <w:rFonts w:ascii="Arial" w:hAnsi="Arial" w:cs="Arial"/>
              </w:rPr>
              <w:t>Chapters 10-12</w:t>
            </w:r>
          </w:p>
        </w:tc>
      </w:tr>
      <w:tr w:rsidR="006E6836" w:rsidRPr="00AC6C18" w14:paraId="66DA2995" w14:textId="77777777" w:rsidTr="00F12C1A">
        <w:trPr>
          <w:trHeight w:val="506"/>
        </w:trPr>
        <w:tc>
          <w:tcPr>
            <w:tcW w:w="1368" w:type="dxa"/>
          </w:tcPr>
          <w:p w14:paraId="443EB536" w14:textId="77777777" w:rsidR="006E6836" w:rsidRDefault="006E6836" w:rsidP="006E6836">
            <w:pPr>
              <w:rPr>
                <w:rFonts w:ascii="Arial" w:hAnsi="Arial" w:cs="Arial"/>
              </w:rPr>
            </w:pPr>
            <w:r w:rsidRPr="0079361F">
              <w:rPr>
                <w:rFonts w:ascii="Arial" w:hAnsi="Arial" w:cs="Arial"/>
              </w:rPr>
              <w:t>Week 5</w:t>
            </w:r>
          </w:p>
          <w:p w14:paraId="6E1D1AF7" w14:textId="2FEE21E0" w:rsidR="006E6836" w:rsidRPr="0079361F" w:rsidRDefault="006E6836" w:rsidP="006E6836">
            <w:pPr>
              <w:rPr>
                <w:rFonts w:ascii="Arial" w:hAnsi="Arial" w:cs="Arial"/>
              </w:rPr>
            </w:pPr>
            <w:r>
              <w:rPr>
                <w:rFonts w:ascii="Arial" w:hAnsi="Arial" w:cs="Arial"/>
              </w:rPr>
              <w:t>Lab</w:t>
            </w:r>
            <w:r w:rsidRPr="0079361F">
              <w:rPr>
                <w:rFonts w:ascii="Arial" w:hAnsi="Arial" w:cs="Arial"/>
              </w:rPr>
              <w:t xml:space="preserve"> </w:t>
            </w:r>
          </w:p>
        </w:tc>
        <w:tc>
          <w:tcPr>
            <w:tcW w:w="1710" w:type="dxa"/>
          </w:tcPr>
          <w:p w14:paraId="6DA077A7" w14:textId="79EBB0B7" w:rsidR="006E6836" w:rsidRPr="0079361F" w:rsidRDefault="006E6836" w:rsidP="006E6836">
            <w:pPr>
              <w:rPr>
                <w:rFonts w:ascii="Arial" w:hAnsi="Arial" w:cs="Arial"/>
                <w:color w:val="000000" w:themeColor="text1"/>
              </w:rPr>
            </w:pPr>
            <w:r>
              <w:rPr>
                <w:rFonts w:ascii="Arial" w:hAnsi="Arial" w:cs="Arial"/>
                <w:color w:val="000000" w:themeColor="text1"/>
              </w:rPr>
              <w:t>6/14 – 6/18</w:t>
            </w:r>
          </w:p>
        </w:tc>
        <w:tc>
          <w:tcPr>
            <w:tcW w:w="3780" w:type="dxa"/>
          </w:tcPr>
          <w:p w14:paraId="2047A2A5" w14:textId="3078717E" w:rsidR="006E6836" w:rsidRDefault="006E6836" w:rsidP="006E6836">
            <w:pPr>
              <w:rPr>
                <w:rFonts w:ascii="Arial" w:hAnsi="Arial" w:cs="Arial"/>
              </w:rPr>
            </w:pPr>
            <w:r>
              <w:rPr>
                <w:rFonts w:ascii="Arial" w:hAnsi="Arial" w:cs="Arial"/>
              </w:rPr>
              <w:t>Strategies for Data Analysis</w:t>
            </w:r>
          </w:p>
          <w:p w14:paraId="3831504A" w14:textId="6FE43163" w:rsidR="006E6836" w:rsidRDefault="006E6836" w:rsidP="006E6836">
            <w:pPr>
              <w:rPr>
                <w:rFonts w:ascii="Arial" w:hAnsi="Arial" w:cs="Arial"/>
              </w:rPr>
            </w:pPr>
            <w:r>
              <w:rPr>
                <w:rFonts w:ascii="Arial" w:hAnsi="Arial" w:cs="Arial"/>
              </w:rPr>
              <w:t>Student Data Analysis</w:t>
            </w:r>
          </w:p>
          <w:p w14:paraId="5E1AA423" w14:textId="02BC326E" w:rsidR="006E6836" w:rsidRPr="0079361F" w:rsidRDefault="006E6836" w:rsidP="006E6836">
            <w:pPr>
              <w:rPr>
                <w:rFonts w:ascii="Arial" w:hAnsi="Arial" w:cs="Arial"/>
              </w:rPr>
            </w:pPr>
            <w:r w:rsidRPr="0089084E">
              <w:rPr>
                <w:rFonts w:ascii="Arial" w:hAnsi="Arial" w:cs="Arial"/>
                <w:b/>
                <w:bCs/>
              </w:rPr>
              <w:t>Assignment #2 DUE</w:t>
            </w:r>
          </w:p>
          <w:p w14:paraId="401B40AC" w14:textId="7F17553A" w:rsidR="006E6836" w:rsidRPr="0079361F" w:rsidRDefault="006E6836" w:rsidP="006E6836">
            <w:pPr>
              <w:rPr>
                <w:rFonts w:ascii="Arial" w:hAnsi="Arial" w:cs="Arial"/>
              </w:rPr>
            </w:pPr>
          </w:p>
        </w:tc>
        <w:tc>
          <w:tcPr>
            <w:tcW w:w="1998" w:type="dxa"/>
          </w:tcPr>
          <w:p w14:paraId="708CDBD3" w14:textId="1F7172D6" w:rsidR="006E6836" w:rsidRPr="0073769B" w:rsidRDefault="006E6836" w:rsidP="006E6836">
            <w:pPr>
              <w:rPr>
                <w:rFonts w:ascii="Arial" w:hAnsi="Arial" w:cs="Arial"/>
                <w:b/>
                <w:highlight w:val="yellow"/>
              </w:rPr>
            </w:pPr>
          </w:p>
        </w:tc>
      </w:tr>
      <w:tr w:rsidR="006E6836" w:rsidRPr="00AC6C18" w14:paraId="036EE503" w14:textId="77777777" w:rsidTr="00F12C1A">
        <w:trPr>
          <w:trHeight w:val="506"/>
        </w:trPr>
        <w:tc>
          <w:tcPr>
            <w:tcW w:w="1368" w:type="dxa"/>
            <w:shd w:val="clear" w:color="auto" w:fill="E7E6E6" w:themeFill="background2"/>
          </w:tcPr>
          <w:p w14:paraId="1FA92CDB" w14:textId="77777777" w:rsidR="006E6836" w:rsidRDefault="006E6836" w:rsidP="006E6836">
            <w:pPr>
              <w:rPr>
                <w:rFonts w:ascii="Arial" w:hAnsi="Arial" w:cs="Arial"/>
              </w:rPr>
            </w:pPr>
            <w:r w:rsidRPr="00C01560">
              <w:rPr>
                <w:rFonts w:ascii="Arial" w:hAnsi="Arial" w:cs="Arial"/>
              </w:rPr>
              <w:t>Week 6</w:t>
            </w:r>
          </w:p>
          <w:p w14:paraId="1296F503" w14:textId="0A6DE945" w:rsidR="006E6836" w:rsidRPr="00C01560" w:rsidRDefault="006E6836" w:rsidP="006E6836">
            <w:pPr>
              <w:rPr>
                <w:rFonts w:ascii="Arial" w:hAnsi="Arial" w:cs="Arial"/>
              </w:rPr>
            </w:pPr>
            <w:r>
              <w:rPr>
                <w:rFonts w:ascii="Arial" w:hAnsi="Arial" w:cs="Arial"/>
              </w:rPr>
              <w:t>Lecture</w:t>
            </w:r>
          </w:p>
        </w:tc>
        <w:tc>
          <w:tcPr>
            <w:tcW w:w="1710" w:type="dxa"/>
            <w:shd w:val="clear" w:color="auto" w:fill="E7E6E6" w:themeFill="background2"/>
          </w:tcPr>
          <w:p w14:paraId="444231C2" w14:textId="1C7D2908" w:rsidR="006E6836" w:rsidRPr="00C01560" w:rsidRDefault="006E6836" w:rsidP="006E6836">
            <w:pPr>
              <w:rPr>
                <w:rFonts w:ascii="Arial" w:hAnsi="Arial" w:cs="Arial"/>
                <w:color w:val="000000" w:themeColor="text1"/>
              </w:rPr>
            </w:pPr>
            <w:r>
              <w:rPr>
                <w:rFonts w:ascii="Arial" w:hAnsi="Arial" w:cs="Arial"/>
                <w:color w:val="000000" w:themeColor="text1"/>
              </w:rPr>
              <w:t>6</w:t>
            </w:r>
            <w:r w:rsidRPr="00C01560">
              <w:rPr>
                <w:rFonts w:ascii="Arial" w:hAnsi="Arial" w:cs="Arial"/>
                <w:color w:val="000000" w:themeColor="text1"/>
              </w:rPr>
              <w:t>/</w:t>
            </w:r>
            <w:r>
              <w:rPr>
                <w:rFonts w:ascii="Arial" w:hAnsi="Arial" w:cs="Arial"/>
                <w:color w:val="000000" w:themeColor="text1"/>
              </w:rPr>
              <w:t>21 – 6/25</w:t>
            </w:r>
          </w:p>
        </w:tc>
        <w:tc>
          <w:tcPr>
            <w:tcW w:w="3780" w:type="dxa"/>
            <w:shd w:val="clear" w:color="auto" w:fill="E7E6E6" w:themeFill="background2"/>
          </w:tcPr>
          <w:p w14:paraId="0C5ED59D" w14:textId="77777777" w:rsidR="006E6836" w:rsidRDefault="006E6836" w:rsidP="006E6836">
            <w:pPr>
              <w:rPr>
                <w:rFonts w:ascii="Arial" w:hAnsi="Arial" w:cs="Arial"/>
                <w:bCs/>
              </w:rPr>
            </w:pPr>
            <w:r>
              <w:rPr>
                <w:rFonts w:ascii="Arial" w:hAnsi="Arial" w:cs="Arial"/>
                <w:bCs/>
              </w:rPr>
              <w:t xml:space="preserve">Correlational Research </w:t>
            </w:r>
          </w:p>
          <w:p w14:paraId="3A7BA5C3" w14:textId="2D3595BE" w:rsidR="006E6836" w:rsidRPr="0089084E" w:rsidRDefault="006E6836" w:rsidP="006E6836">
            <w:pPr>
              <w:rPr>
                <w:rFonts w:ascii="Arial" w:hAnsi="Arial" w:cs="Arial"/>
                <w:b/>
                <w:bCs/>
              </w:rPr>
            </w:pPr>
            <w:r>
              <w:rPr>
                <w:rFonts w:ascii="Arial" w:hAnsi="Arial" w:cs="Arial"/>
                <w:bCs/>
              </w:rPr>
              <w:t>Quasi-Experimental Research</w:t>
            </w:r>
          </w:p>
        </w:tc>
        <w:tc>
          <w:tcPr>
            <w:tcW w:w="1998" w:type="dxa"/>
            <w:shd w:val="clear" w:color="auto" w:fill="E7E6E6" w:themeFill="background2"/>
          </w:tcPr>
          <w:p w14:paraId="0A52F8EA" w14:textId="42C11294" w:rsidR="006E6836" w:rsidRDefault="006E6836" w:rsidP="006E6836">
            <w:pPr>
              <w:rPr>
                <w:rFonts w:ascii="Arial" w:hAnsi="Arial" w:cs="Arial"/>
              </w:rPr>
            </w:pPr>
            <w:r w:rsidRPr="0089084E">
              <w:rPr>
                <w:rFonts w:ascii="Arial" w:hAnsi="Arial" w:cs="Arial"/>
              </w:rPr>
              <w:t>Chapter</w:t>
            </w:r>
            <w:r>
              <w:rPr>
                <w:rFonts w:ascii="Arial" w:hAnsi="Arial" w:cs="Arial"/>
              </w:rPr>
              <w:t>s</w:t>
            </w:r>
            <w:r w:rsidRPr="0089084E">
              <w:rPr>
                <w:rFonts w:ascii="Arial" w:hAnsi="Arial" w:cs="Arial"/>
              </w:rPr>
              <w:t xml:space="preserve"> </w:t>
            </w:r>
            <w:r>
              <w:rPr>
                <w:rFonts w:ascii="Arial" w:hAnsi="Arial" w:cs="Arial"/>
              </w:rPr>
              <w:t>8 and 9</w:t>
            </w:r>
          </w:p>
          <w:p w14:paraId="3492EBDA" w14:textId="359AAFB1" w:rsidR="006E6836" w:rsidRPr="0073769B" w:rsidRDefault="006E6836" w:rsidP="006E6836">
            <w:pPr>
              <w:rPr>
                <w:rFonts w:ascii="Arial" w:hAnsi="Arial" w:cs="Arial"/>
                <w:highlight w:val="yellow"/>
              </w:rPr>
            </w:pPr>
            <w:r w:rsidRPr="00C128E6">
              <w:rPr>
                <w:rFonts w:ascii="Arial" w:hAnsi="Arial" w:cs="Arial"/>
              </w:rPr>
              <w:t>Chapter 13</w:t>
            </w:r>
          </w:p>
        </w:tc>
      </w:tr>
      <w:tr w:rsidR="006E6836" w:rsidRPr="00AC6C18" w14:paraId="4655E4FA" w14:textId="77777777" w:rsidTr="00F12C1A">
        <w:trPr>
          <w:trHeight w:val="506"/>
        </w:trPr>
        <w:tc>
          <w:tcPr>
            <w:tcW w:w="1368" w:type="dxa"/>
          </w:tcPr>
          <w:p w14:paraId="668896BC" w14:textId="77777777" w:rsidR="006E6836" w:rsidRDefault="006E6836" w:rsidP="006E6836">
            <w:pPr>
              <w:rPr>
                <w:rFonts w:ascii="Arial" w:hAnsi="Arial" w:cs="Arial"/>
              </w:rPr>
            </w:pPr>
            <w:r w:rsidRPr="00C01560">
              <w:rPr>
                <w:rFonts w:ascii="Arial" w:hAnsi="Arial" w:cs="Arial"/>
              </w:rPr>
              <w:t>Week 6</w:t>
            </w:r>
          </w:p>
          <w:p w14:paraId="035C05D3" w14:textId="6531290B" w:rsidR="006E6836" w:rsidRPr="00C01560" w:rsidRDefault="006E6836" w:rsidP="006E6836">
            <w:pPr>
              <w:rPr>
                <w:rFonts w:ascii="Arial" w:hAnsi="Arial" w:cs="Arial"/>
              </w:rPr>
            </w:pPr>
            <w:r>
              <w:rPr>
                <w:rFonts w:ascii="Arial" w:hAnsi="Arial" w:cs="Arial"/>
              </w:rPr>
              <w:t>Lab</w:t>
            </w:r>
          </w:p>
        </w:tc>
        <w:tc>
          <w:tcPr>
            <w:tcW w:w="1710" w:type="dxa"/>
          </w:tcPr>
          <w:p w14:paraId="7C582FA3" w14:textId="3D29EB9C" w:rsidR="006E6836" w:rsidRPr="00C01560" w:rsidRDefault="006E6836" w:rsidP="006E6836">
            <w:pPr>
              <w:rPr>
                <w:rFonts w:ascii="Arial" w:hAnsi="Arial" w:cs="Arial"/>
                <w:color w:val="000000" w:themeColor="text1"/>
              </w:rPr>
            </w:pPr>
            <w:r>
              <w:rPr>
                <w:rFonts w:ascii="Arial" w:hAnsi="Arial" w:cs="Arial"/>
                <w:color w:val="000000" w:themeColor="text1"/>
              </w:rPr>
              <w:t>6</w:t>
            </w:r>
            <w:r w:rsidRPr="00C01560">
              <w:rPr>
                <w:rFonts w:ascii="Arial" w:hAnsi="Arial" w:cs="Arial"/>
                <w:color w:val="000000" w:themeColor="text1"/>
              </w:rPr>
              <w:t>/</w:t>
            </w:r>
            <w:r>
              <w:rPr>
                <w:rFonts w:ascii="Arial" w:hAnsi="Arial" w:cs="Arial"/>
                <w:color w:val="000000" w:themeColor="text1"/>
              </w:rPr>
              <w:t>21 – 6/25</w:t>
            </w:r>
          </w:p>
        </w:tc>
        <w:tc>
          <w:tcPr>
            <w:tcW w:w="3780" w:type="dxa"/>
          </w:tcPr>
          <w:p w14:paraId="1F3880B7" w14:textId="3A689240" w:rsidR="006E6836" w:rsidRDefault="006E6836" w:rsidP="006E6836">
            <w:pPr>
              <w:rPr>
                <w:rFonts w:ascii="Arial" w:hAnsi="Arial" w:cs="Arial"/>
              </w:rPr>
            </w:pPr>
            <w:r>
              <w:rPr>
                <w:rFonts w:ascii="Arial" w:hAnsi="Arial" w:cs="Arial"/>
              </w:rPr>
              <w:t>Writing Results</w:t>
            </w:r>
          </w:p>
          <w:p w14:paraId="5E288510" w14:textId="4B7B2BB6" w:rsidR="006E6836" w:rsidRPr="00C01560" w:rsidRDefault="006E6836" w:rsidP="006E6836">
            <w:pPr>
              <w:rPr>
                <w:rFonts w:ascii="Arial" w:hAnsi="Arial" w:cs="Arial"/>
              </w:rPr>
            </w:pPr>
            <w:r>
              <w:rPr>
                <w:rFonts w:ascii="Arial" w:hAnsi="Arial" w:cs="Arial"/>
              </w:rPr>
              <w:t>Final Exam Review</w:t>
            </w:r>
          </w:p>
        </w:tc>
        <w:tc>
          <w:tcPr>
            <w:tcW w:w="1998" w:type="dxa"/>
          </w:tcPr>
          <w:p w14:paraId="53859299" w14:textId="0B4ED703" w:rsidR="006E6836" w:rsidRPr="0073769B" w:rsidRDefault="006E6836" w:rsidP="006E6836">
            <w:pPr>
              <w:rPr>
                <w:rFonts w:ascii="Arial" w:hAnsi="Arial" w:cs="Arial"/>
                <w:b/>
                <w:highlight w:val="yellow"/>
              </w:rPr>
            </w:pPr>
          </w:p>
        </w:tc>
      </w:tr>
      <w:tr w:rsidR="006E6836" w:rsidRPr="00AC6C18" w14:paraId="35851AE7" w14:textId="77777777" w:rsidTr="00F12C1A">
        <w:trPr>
          <w:trHeight w:val="506"/>
        </w:trPr>
        <w:tc>
          <w:tcPr>
            <w:tcW w:w="1368" w:type="dxa"/>
            <w:shd w:val="clear" w:color="auto" w:fill="E7E6E6" w:themeFill="background2"/>
          </w:tcPr>
          <w:p w14:paraId="7056874D" w14:textId="77777777" w:rsidR="006E6836" w:rsidRDefault="006E6836" w:rsidP="006E6836">
            <w:pPr>
              <w:rPr>
                <w:rFonts w:ascii="Arial" w:hAnsi="Arial" w:cs="Arial"/>
              </w:rPr>
            </w:pPr>
            <w:r w:rsidRPr="00C01560">
              <w:rPr>
                <w:rFonts w:ascii="Arial" w:hAnsi="Arial" w:cs="Arial"/>
              </w:rPr>
              <w:t>Week 7</w:t>
            </w:r>
          </w:p>
          <w:p w14:paraId="6ECB131E" w14:textId="5528EEB5" w:rsidR="006E6836" w:rsidRPr="00C01560" w:rsidRDefault="006E6836" w:rsidP="006E6836">
            <w:pPr>
              <w:rPr>
                <w:rFonts w:ascii="Arial" w:hAnsi="Arial" w:cs="Arial"/>
              </w:rPr>
            </w:pPr>
            <w:r>
              <w:rPr>
                <w:rFonts w:ascii="Arial" w:hAnsi="Arial" w:cs="Arial"/>
              </w:rPr>
              <w:t>Lecture</w:t>
            </w:r>
          </w:p>
        </w:tc>
        <w:tc>
          <w:tcPr>
            <w:tcW w:w="1710" w:type="dxa"/>
            <w:shd w:val="clear" w:color="auto" w:fill="E7E6E6" w:themeFill="background2"/>
          </w:tcPr>
          <w:p w14:paraId="7FA95F21" w14:textId="1BC2F0EB" w:rsidR="006E6836" w:rsidRPr="00C01560" w:rsidRDefault="006E6836" w:rsidP="006E6836">
            <w:pPr>
              <w:rPr>
                <w:rFonts w:ascii="Arial" w:hAnsi="Arial" w:cs="Arial"/>
                <w:color w:val="000000" w:themeColor="text1"/>
              </w:rPr>
            </w:pPr>
            <w:r>
              <w:rPr>
                <w:rFonts w:ascii="Arial" w:hAnsi="Arial" w:cs="Arial"/>
                <w:color w:val="000000" w:themeColor="text1"/>
              </w:rPr>
              <w:t>6/28 – 7/1</w:t>
            </w:r>
          </w:p>
        </w:tc>
        <w:tc>
          <w:tcPr>
            <w:tcW w:w="3780" w:type="dxa"/>
            <w:shd w:val="clear" w:color="auto" w:fill="E7E6E6" w:themeFill="background2"/>
          </w:tcPr>
          <w:p w14:paraId="30519B49" w14:textId="77777777" w:rsidR="006E6836" w:rsidRPr="00780EF9" w:rsidRDefault="006E6836" w:rsidP="006E6836">
            <w:pPr>
              <w:rPr>
                <w:rFonts w:ascii="Arial" w:hAnsi="Arial" w:cs="Arial"/>
                <w:bCs/>
              </w:rPr>
            </w:pPr>
            <w:r w:rsidRPr="00780EF9">
              <w:rPr>
                <w:rFonts w:ascii="Arial" w:hAnsi="Arial" w:cs="Arial"/>
                <w:bCs/>
              </w:rPr>
              <w:t>Wrap up any outstanding material</w:t>
            </w:r>
          </w:p>
          <w:p w14:paraId="1FB3714C" w14:textId="0CBCE14F" w:rsidR="006E6836" w:rsidRPr="00C01560" w:rsidRDefault="006E6836" w:rsidP="006E6836">
            <w:pPr>
              <w:rPr>
                <w:rFonts w:ascii="Arial" w:hAnsi="Arial" w:cs="Arial"/>
                <w:b/>
              </w:rPr>
            </w:pPr>
          </w:p>
        </w:tc>
        <w:tc>
          <w:tcPr>
            <w:tcW w:w="1998" w:type="dxa"/>
            <w:shd w:val="clear" w:color="auto" w:fill="E7E6E6" w:themeFill="background2"/>
          </w:tcPr>
          <w:p w14:paraId="420E3146" w14:textId="2EF082BF" w:rsidR="006E6836" w:rsidRPr="0073769B" w:rsidRDefault="006E6836" w:rsidP="006E6836">
            <w:pPr>
              <w:rPr>
                <w:rFonts w:ascii="Arial" w:hAnsi="Arial" w:cs="Arial"/>
                <w:highlight w:val="yellow"/>
              </w:rPr>
            </w:pPr>
          </w:p>
        </w:tc>
      </w:tr>
      <w:tr w:rsidR="006E6836" w:rsidRPr="00AC6C18" w14:paraId="26192E7F" w14:textId="77777777" w:rsidTr="00F12C1A">
        <w:trPr>
          <w:trHeight w:val="506"/>
        </w:trPr>
        <w:tc>
          <w:tcPr>
            <w:tcW w:w="1368" w:type="dxa"/>
          </w:tcPr>
          <w:p w14:paraId="7569B585" w14:textId="77777777" w:rsidR="006E6836" w:rsidRDefault="006E6836" w:rsidP="006E6836">
            <w:pPr>
              <w:rPr>
                <w:rFonts w:ascii="Arial" w:hAnsi="Arial" w:cs="Arial"/>
              </w:rPr>
            </w:pPr>
            <w:r w:rsidRPr="00C01560">
              <w:rPr>
                <w:rFonts w:ascii="Arial" w:hAnsi="Arial" w:cs="Arial"/>
              </w:rPr>
              <w:t>Week 7</w:t>
            </w:r>
          </w:p>
          <w:p w14:paraId="14445C93" w14:textId="20ECB0D4" w:rsidR="006E6836" w:rsidRPr="00C01560" w:rsidRDefault="006E6836" w:rsidP="006E6836">
            <w:pPr>
              <w:rPr>
                <w:rFonts w:ascii="Arial" w:hAnsi="Arial" w:cs="Arial"/>
              </w:rPr>
            </w:pPr>
            <w:r>
              <w:rPr>
                <w:rFonts w:ascii="Arial" w:hAnsi="Arial" w:cs="Arial"/>
              </w:rPr>
              <w:t>Lab</w:t>
            </w:r>
          </w:p>
        </w:tc>
        <w:tc>
          <w:tcPr>
            <w:tcW w:w="1710" w:type="dxa"/>
          </w:tcPr>
          <w:p w14:paraId="1DA0241C" w14:textId="6105CD1E" w:rsidR="006E6836" w:rsidRPr="00C01560" w:rsidRDefault="006E6836" w:rsidP="006E6836">
            <w:pPr>
              <w:rPr>
                <w:rFonts w:ascii="Arial" w:hAnsi="Arial" w:cs="Arial"/>
                <w:color w:val="000000" w:themeColor="text1"/>
              </w:rPr>
            </w:pPr>
            <w:r>
              <w:rPr>
                <w:rFonts w:ascii="Arial" w:hAnsi="Arial" w:cs="Arial"/>
                <w:color w:val="000000" w:themeColor="text1"/>
              </w:rPr>
              <w:t>6/28 – 7/1</w:t>
            </w:r>
          </w:p>
        </w:tc>
        <w:tc>
          <w:tcPr>
            <w:tcW w:w="3780" w:type="dxa"/>
          </w:tcPr>
          <w:p w14:paraId="2395FC32" w14:textId="6F343567" w:rsidR="006E6836" w:rsidRPr="00C01560" w:rsidRDefault="006E6836" w:rsidP="006E6836">
            <w:pPr>
              <w:rPr>
                <w:rFonts w:ascii="Arial" w:hAnsi="Arial" w:cs="Arial"/>
              </w:rPr>
            </w:pPr>
            <w:r>
              <w:rPr>
                <w:rFonts w:ascii="Arial" w:hAnsi="Arial" w:cs="Arial"/>
                <w:b/>
              </w:rPr>
              <w:t>FINAL PROJECT DUE</w:t>
            </w:r>
          </w:p>
        </w:tc>
        <w:tc>
          <w:tcPr>
            <w:tcW w:w="1998" w:type="dxa"/>
          </w:tcPr>
          <w:p w14:paraId="4BF8E294" w14:textId="77777777" w:rsidR="006E6836" w:rsidRPr="0073769B" w:rsidRDefault="006E6836" w:rsidP="006E6836">
            <w:pPr>
              <w:rPr>
                <w:rFonts w:ascii="Arial" w:hAnsi="Arial" w:cs="Arial"/>
                <w:highlight w:val="yellow"/>
              </w:rPr>
            </w:pPr>
          </w:p>
        </w:tc>
      </w:tr>
      <w:tr w:rsidR="006E6836" w:rsidRPr="00AC6C18" w14:paraId="308A4169" w14:textId="77777777" w:rsidTr="00F12C1A">
        <w:trPr>
          <w:trHeight w:val="506"/>
        </w:trPr>
        <w:tc>
          <w:tcPr>
            <w:tcW w:w="1368" w:type="dxa"/>
            <w:shd w:val="clear" w:color="auto" w:fill="F7CAAC" w:themeFill="accent2" w:themeFillTint="66"/>
          </w:tcPr>
          <w:p w14:paraId="4562C73D" w14:textId="34E9499C" w:rsidR="006E6836" w:rsidRPr="00C01560" w:rsidRDefault="006E6836" w:rsidP="006E6836">
            <w:pPr>
              <w:rPr>
                <w:rFonts w:ascii="Arial" w:hAnsi="Arial" w:cs="Arial"/>
              </w:rPr>
            </w:pPr>
            <w:r w:rsidRPr="00C01560">
              <w:rPr>
                <w:rFonts w:ascii="Arial" w:hAnsi="Arial" w:cs="Arial"/>
              </w:rPr>
              <w:t>Week 7</w:t>
            </w:r>
          </w:p>
        </w:tc>
        <w:tc>
          <w:tcPr>
            <w:tcW w:w="1710" w:type="dxa"/>
            <w:shd w:val="clear" w:color="auto" w:fill="F7CAAC" w:themeFill="accent2" w:themeFillTint="66"/>
          </w:tcPr>
          <w:p w14:paraId="79823A9C" w14:textId="7097E0E6" w:rsidR="006E6836" w:rsidRPr="00C01560" w:rsidRDefault="006E6836" w:rsidP="006E6836">
            <w:pPr>
              <w:rPr>
                <w:rFonts w:ascii="Arial" w:hAnsi="Arial" w:cs="Arial"/>
                <w:color w:val="000000" w:themeColor="text1"/>
              </w:rPr>
            </w:pPr>
            <w:r>
              <w:rPr>
                <w:rFonts w:ascii="Arial" w:hAnsi="Arial" w:cs="Arial"/>
                <w:color w:val="000000" w:themeColor="text1"/>
              </w:rPr>
              <w:t>7/1</w:t>
            </w:r>
          </w:p>
        </w:tc>
        <w:tc>
          <w:tcPr>
            <w:tcW w:w="3780" w:type="dxa"/>
            <w:shd w:val="clear" w:color="auto" w:fill="F7CAAC" w:themeFill="accent2" w:themeFillTint="66"/>
          </w:tcPr>
          <w:p w14:paraId="140F6F81" w14:textId="6A32C0C8" w:rsidR="006E6836" w:rsidRPr="00C01560" w:rsidRDefault="006E6836" w:rsidP="006E6836">
            <w:pPr>
              <w:rPr>
                <w:rFonts w:ascii="Arial" w:hAnsi="Arial" w:cs="Arial"/>
              </w:rPr>
            </w:pPr>
            <w:r w:rsidRPr="00C01560">
              <w:rPr>
                <w:rFonts w:ascii="Arial" w:hAnsi="Arial" w:cs="Arial"/>
                <w:b/>
                <w:bCs/>
                <w:color w:val="000000" w:themeColor="text1"/>
              </w:rPr>
              <w:t>FINAL EXAM</w:t>
            </w:r>
            <w:r w:rsidRPr="00C01560">
              <w:rPr>
                <w:rFonts w:ascii="Arial" w:hAnsi="Arial" w:cs="Arial"/>
                <w:color w:val="000000" w:themeColor="text1"/>
              </w:rPr>
              <w:t xml:space="preserve"> </w:t>
            </w:r>
            <w:r w:rsidRPr="006E6836">
              <w:rPr>
                <w:rFonts w:ascii="Arial" w:hAnsi="Arial" w:cs="Arial"/>
                <w:b/>
                <w:bCs/>
                <w:color w:val="000000" w:themeColor="text1"/>
              </w:rPr>
              <w:t>DUE</w:t>
            </w:r>
            <w:r>
              <w:rPr>
                <w:rFonts w:ascii="Arial" w:hAnsi="Arial" w:cs="Arial"/>
                <w:b/>
                <w:bCs/>
                <w:color w:val="000000" w:themeColor="text1"/>
              </w:rPr>
              <w:t xml:space="preserve"> BY 11:59pm EDT</w:t>
            </w:r>
          </w:p>
        </w:tc>
        <w:tc>
          <w:tcPr>
            <w:tcW w:w="1998" w:type="dxa"/>
            <w:shd w:val="clear" w:color="auto" w:fill="F7CAAC" w:themeFill="accent2" w:themeFillTint="66"/>
          </w:tcPr>
          <w:p w14:paraId="2F357305" w14:textId="0DC5C35A" w:rsidR="006E6836" w:rsidRPr="0073769B" w:rsidRDefault="006E6836" w:rsidP="006E6836">
            <w:pPr>
              <w:rPr>
                <w:rFonts w:ascii="Arial" w:hAnsi="Arial" w:cs="Arial"/>
                <w:highlight w:val="yellow"/>
              </w:rPr>
            </w:pPr>
          </w:p>
        </w:tc>
      </w:tr>
    </w:tbl>
    <w:p w14:paraId="6AD1648D" w14:textId="6D1B0EB6" w:rsidR="00E23389" w:rsidRDefault="00E23389" w:rsidP="00E23389">
      <w:pPr>
        <w:rPr>
          <w:rFonts w:ascii="Arial" w:hAnsi="Arial" w:cs="Arial"/>
          <w:color w:val="800000"/>
          <w:szCs w:val="22"/>
        </w:rPr>
      </w:pPr>
    </w:p>
    <w:sectPr w:rsidR="00E23389" w:rsidSect="005C63F6">
      <w:headerReference w:type="default" r:id="rId18"/>
      <w:footerReference w:type="default" r:id="rId19"/>
      <w:footerReference w:type="first" r:id="rId2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0F3B7" w14:textId="77777777" w:rsidR="007A4C95" w:rsidRDefault="007A4C95">
      <w:r>
        <w:separator/>
      </w:r>
    </w:p>
  </w:endnote>
  <w:endnote w:type="continuationSeparator" w:id="0">
    <w:p w14:paraId="341E94B8" w14:textId="77777777" w:rsidR="007A4C95" w:rsidRDefault="007A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1C73" w14:textId="77777777" w:rsidR="0079361F" w:rsidRPr="00325457" w:rsidRDefault="0079361F" w:rsidP="00114907">
    <w:pPr>
      <w:pStyle w:val="Footer"/>
      <w:pBdr>
        <w:top w:val="single" w:sz="4" w:space="1" w:color="auto"/>
      </w:pBdr>
      <w:rPr>
        <w:rFonts w:ascii="Arial" w:hAnsi="Arial"/>
        <w:szCs w:val="22"/>
      </w:rPr>
    </w:pPr>
    <w:r w:rsidRPr="00325457">
      <w:rPr>
        <w:rFonts w:ascii="Arial" w:hAnsi="Arial"/>
        <w:szCs w:val="22"/>
      </w:rPr>
      <w:t>Michigan State University</w:t>
    </w:r>
    <w:r w:rsidRPr="00325457">
      <w:rPr>
        <w:rFonts w:ascii="Arial" w:hAnsi="Arial"/>
        <w:szCs w:val="22"/>
      </w:rPr>
      <w:tab/>
    </w:r>
    <w:r w:rsidRPr="00325457">
      <w:rPr>
        <w:rFonts w:ascii="Arial" w:hAnsi="Arial"/>
        <w:szCs w:val="22"/>
      </w:rPr>
      <w:tab/>
      <w:t xml:space="preserve">Page </w:t>
    </w:r>
    <w:r w:rsidRPr="00325457">
      <w:rPr>
        <w:rFonts w:ascii="Arial" w:hAnsi="Arial"/>
        <w:szCs w:val="22"/>
      </w:rPr>
      <w:fldChar w:fldCharType="begin"/>
    </w:r>
    <w:r w:rsidRPr="00325457">
      <w:rPr>
        <w:rFonts w:ascii="Arial" w:hAnsi="Arial"/>
        <w:szCs w:val="22"/>
      </w:rPr>
      <w:instrText xml:space="preserve"> PAGE </w:instrText>
    </w:r>
    <w:r w:rsidRPr="00325457">
      <w:rPr>
        <w:rFonts w:ascii="Arial" w:hAnsi="Arial"/>
        <w:szCs w:val="22"/>
      </w:rPr>
      <w:fldChar w:fldCharType="separate"/>
    </w:r>
    <w:r w:rsidR="00D711FC">
      <w:rPr>
        <w:rFonts w:ascii="Arial" w:hAnsi="Arial"/>
        <w:noProof/>
        <w:szCs w:val="22"/>
      </w:rPr>
      <w:t>9</w:t>
    </w:r>
    <w:r w:rsidRPr="00325457">
      <w:rPr>
        <w:rFonts w:ascii="Arial" w:hAnsi="Arial"/>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5E943" w14:textId="77777777" w:rsidR="0079361F" w:rsidRPr="00325457" w:rsidRDefault="0079361F" w:rsidP="00114907">
    <w:pPr>
      <w:pStyle w:val="Footer"/>
      <w:pBdr>
        <w:top w:val="single" w:sz="4" w:space="1" w:color="auto"/>
      </w:pBdr>
      <w:rPr>
        <w:rFonts w:ascii="Arial" w:hAnsi="Arial"/>
        <w:szCs w:val="22"/>
      </w:rPr>
    </w:pPr>
    <w:r w:rsidRPr="00325457">
      <w:rPr>
        <w:rFonts w:ascii="Arial" w:hAnsi="Arial"/>
        <w:szCs w:val="22"/>
      </w:rPr>
      <w:t>Michigan State University</w:t>
    </w:r>
    <w:r w:rsidRPr="00325457">
      <w:rPr>
        <w:rFonts w:ascii="Arial" w:hAnsi="Arial"/>
        <w:szCs w:val="22"/>
      </w:rPr>
      <w:tab/>
    </w:r>
    <w:r w:rsidRPr="00325457">
      <w:rPr>
        <w:rFonts w:ascii="Arial" w:hAnsi="Arial"/>
        <w:szCs w:val="22"/>
      </w:rPr>
      <w:tab/>
      <w:t xml:space="preserve">Page </w:t>
    </w:r>
    <w:r w:rsidRPr="00325457">
      <w:rPr>
        <w:rFonts w:ascii="Arial" w:hAnsi="Arial"/>
        <w:szCs w:val="22"/>
      </w:rPr>
      <w:fldChar w:fldCharType="begin"/>
    </w:r>
    <w:r w:rsidRPr="00325457">
      <w:rPr>
        <w:rFonts w:ascii="Arial" w:hAnsi="Arial"/>
        <w:szCs w:val="22"/>
      </w:rPr>
      <w:instrText xml:space="preserve"> PAGE </w:instrText>
    </w:r>
    <w:r w:rsidRPr="00325457">
      <w:rPr>
        <w:rFonts w:ascii="Arial" w:hAnsi="Arial"/>
        <w:szCs w:val="22"/>
      </w:rPr>
      <w:fldChar w:fldCharType="separate"/>
    </w:r>
    <w:r w:rsidR="00D711FC">
      <w:rPr>
        <w:rFonts w:ascii="Arial" w:hAnsi="Arial"/>
        <w:noProof/>
        <w:szCs w:val="22"/>
      </w:rPr>
      <w:t>8</w:t>
    </w:r>
    <w:r w:rsidRPr="00325457">
      <w:rPr>
        <w:rFonts w:ascii="Arial" w:hAnsi="Arial"/>
        <w:szCs w:val="22"/>
      </w:rPr>
      <w:fldChar w:fldCharType="end"/>
    </w:r>
  </w:p>
  <w:p w14:paraId="30528715" w14:textId="77777777" w:rsidR="0079361F" w:rsidRDefault="00793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A8949" w14:textId="77777777" w:rsidR="007A4C95" w:rsidRDefault="007A4C95">
      <w:r>
        <w:separator/>
      </w:r>
    </w:p>
  </w:footnote>
  <w:footnote w:type="continuationSeparator" w:id="0">
    <w:p w14:paraId="1E005B4A" w14:textId="77777777" w:rsidR="007A4C95" w:rsidRDefault="007A4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5A9F6" w14:textId="77777777" w:rsidR="0079361F" w:rsidRDefault="0079361F" w:rsidP="00114907">
    <w:pPr>
      <w:pStyle w:val="Title"/>
      <w:rPr>
        <w:rStyle w:val="Heading1Char"/>
        <w:color w:val="008000"/>
        <w:kern w:val="28"/>
        <w:sz w:val="28"/>
        <w:lang w:val="en-US"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C308C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B7EF27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5BCD8A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E903D5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EACC2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4E6AD6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1C03B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84ED58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DB0C28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57AA5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78A29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83164174"/>
    <w:lvl w:ilvl="0" w:tplc="75C8FFDA">
      <w:numFmt w:val="none"/>
      <w:lvlText w:val=""/>
      <w:lvlJc w:val="left"/>
      <w:pPr>
        <w:tabs>
          <w:tab w:val="num" w:pos="360"/>
        </w:tabs>
      </w:pPr>
    </w:lvl>
    <w:lvl w:ilvl="1" w:tplc="1346C9E6">
      <w:numFmt w:val="decimal"/>
      <w:lvlText w:val=""/>
      <w:lvlJc w:val="left"/>
    </w:lvl>
    <w:lvl w:ilvl="2" w:tplc="1AC8B89A">
      <w:numFmt w:val="decimal"/>
      <w:lvlText w:val=""/>
      <w:lvlJc w:val="left"/>
    </w:lvl>
    <w:lvl w:ilvl="3" w:tplc="8C5C26FA">
      <w:numFmt w:val="decimal"/>
      <w:lvlText w:val=""/>
      <w:lvlJc w:val="left"/>
    </w:lvl>
    <w:lvl w:ilvl="4" w:tplc="B054093A">
      <w:numFmt w:val="decimal"/>
      <w:lvlText w:val=""/>
      <w:lvlJc w:val="left"/>
    </w:lvl>
    <w:lvl w:ilvl="5" w:tplc="6E2E5EE6">
      <w:numFmt w:val="decimal"/>
      <w:lvlText w:val=""/>
      <w:lvlJc w:val="left"/>
    </w:lvl>
    <w:lvl w:ilvl="6" w:tplc="FD9A8720">
      <w:numFmt w:val="decimal"/>
      <w:lvlText w:val=""/>
      <w:lvlJc w:val="left"/>
    </w:lvl>
    <w:lvl w:ilvl="7" w:tplc="6AE66F90">
      <w:numFmt w:val="decimal"/>
      <w:lvlText w:val=""/>
      <w:lvlJc w:val="left"/>
    </w:lvl>
    <w:lvl w:ilvl="8" w:tplc="6C404876">
      <w:numFmt w:val="decimal"/>
      <w:lvlText w:val=""/>
      <w:lvlJc w:val="left"/>
    </w:lvl>
  </w:abstractNum>
  <w:abstractNum w:abstractNumId="12" w15:restartNumberingAfterBreak="0">
    <w:nsid w:val="00000002"/>
    <w:multiLevelType w:val="hybridMultilevel"/>
    <w:tmpl w:val="53E278C2"/>
    <w:lvl w:ilvl="0" w:tplc="23365AC6">
      <w:numFmt w:val="none"/>
      <w:lvlText w:val=""/>
      <w:lvlJc w:val="left"/>
      <w:pPr>
        <w:tabs>
          <w:tab w:val="num" w:pos="360"/>
        </w:tabs>
      </w:pPr>
    </w:lvl>
    <w:lvl w:ilvl="1" w:tplc="DA10204E">
      <w:numFmt w:val="decimal"/>
      <w:lvlText w:val=""/>
      <w:lvlJc w:val="left"/>
    </w:lvl>
    <w:lvl w:ilvl="2" w:tplc="CE589DD2">
      <w:numFmt w:val="decimal"/>
      <w:lvlText w:val=""/>
      <w:lvlJc w:val="left"/>
    </w:lvl>
    <w:lvl w:ilvl="3" w:tplc="F8D24218">
      <w:numFmt w:val="decimal"/>
      <w:lvlText w:val=""/>
      <w:lvlJc w:val="left"/>
    </w:lvl>
    <w:lvl w:ilvl="4" w:tplc="0B82DCA6">
      <w:numFmt w:val="decimal"/>
      <w:lvlText w:val=""/>
      <w:lvlJc w:val="left"/>
    </w:lvl>
    <w:lvl w:ilvl="5" w:tplc="76FE7472">
      <w:numFmt w:val="decimal"/>
      <w:lvlText w:val=""/>
      <w:lvlJc w:val="left"/>
    </w:lvl>
    <w:lvl w:ilvl="6" w:tplc="98767A3A">
      <w:numFmt w:val="decimal"/>
      <w:lvlText w:val=""/>
      <w:lvlJc w:val="left"/>
    </w:lvl>
    <w:lvl w:ilvl="7" w:tplc="A84A9A92">
      <w:numFmt w:val="decimal"/>
      <w:lvlText w:val=""/>
      <w:lvlJc w:val="left"/>
    </w:lvl>
    <w:lvl w:ilvl="8" w:tplc="49AA58FE">
      <w:numFmt w:val="decimal"/>
      <w:lvlText w:val=""/>
      <w:lvlJc w:val="left"/>
    </w:lvl>
  </w:abstractNum>
  <w:abstractNum w:abstractNumId="13" w15:restartNumberingAfterBreak="0">
    <w:nsid w:val="00000003"/>
    <w:multiLevelType w:val="hybridMultilevel"/>
    <w:tmpl w:val="98DE1A3A"/>
    <w:lvl w:ilvl="0" w:tplc="690090B4">
      <w:numFmt w:val="none"/>
      <w:lvlText w:val=""/>
      <w:lvlJc w:val="left"/>
      <w:pPr>
        <w:tabs>
          <w:tab w:val="num" w:pos="360"/>
        </w:tabs>
      </w:pPr>
    </w:lvl>
    <w:lvl w:ilvl="1" w:tplc="EC144700">
      <w:numFmt w:val="none"/>
      <w:lvlText w:val=""/>
      <w:lvlJc w:val="left"/>
      <w:pPr>
        <w:tabs>
          <w:tab w:val="num" w:pos="360"/>
        </w:tabs>
      </w:pPr>
    </w:lvl>
    <w:lvl w:ilvl="2" w:tplc="370058AE">
      <w:numFmt w:val="decimal"/>
      <w:lvlText w:val=""/>
      <w:lvlJc w:val="left"/>
    </w:lvl>
    <w:lvl w:ilvl="3" w:tplc="A7668DD0">
      <w:numFmt w:val="decimal"/>
      <w:lvlText w:val=""/>
      <w:lvlJc w:val="left"/>
    </w:lvl>
    <w:lvl w:ilvl="4" w:tplc="D7486DF4">
      <w:numFmt w:val="decimal"/>
      <w:lvlText w:val=""/>
      <w:lvlJc w:val="left"/>
    </w:lvl>
    <w:lvl w:ilvl="5" w:tplc="86784F68">
      <w:numFmt w:val="decimal"/>
      <w:lvlText w:val=""/>
      <w:lvlJc w:val="left"/>
    </w:lvl>
    <w:lvl w:ilvl="6" w:tplc="BF664450">
      <w:numFmt w:val="decimal"/>
      <w:lvlText w:val=""/>
      <w:lvlJc w:val="left"/>
    </w:lvl>
    <w:lvl w:ilvl="7" w:tplc="04BCF66C">
      <w:numFmt w:val="decimal"/>
      <w:lvlText w:val=""/>
      <w:lvlJc w:val="left"/>
    </w:lvl>
    <w:lvl w:ilvl="8" w:tplc="10109E50">
      <w:numFmt w:val="decimal"/>
      <w:lvlText w:val=""/>
      <w:lvlJc w:val="left"/>
    </w:lvl>
  </w:abstractNum>
  <w:abstractNum w:abstractNumId="14" w15:restartNumberingAfterBreak="0">
    <w:nsid w:val="042D51FF"/>
    <w:multiLevelType w:val="hybridMultilevel"/>
    <w:tmpl w:val="CA3C0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823C34"/>
    <w:multiLevelType w:val="hybridMultilevel"/>
    <w:tmpl w:val="94F88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CAD730D"/>
    <w:multiLevelType w:val="hybridMultilevel"/>
    <w:tmpl w:val="1B42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522C76"/>
    <w:multiLevelType w:val="hybridMultilevel"/>
    <w:tmpl w:val="F10C2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0E0D4BBC"/>
    <w:multiLevelType w:val="hybridMultilevel"/>
    <w:tmpl w:val="4588DA88"/>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9" w15:restartNumberingAfterBreak="0">
    <w:nsid w:val="0ED410BE"/>
    <w:multiLevelType w:val="hybridMultilevel"/>
    <w:tmpl w:val="ED185488"/>
    <w:lvl w:ilvl="0" w:tplc="6AFE2664">
      <w:start w:val="1"/>
      <w:numFmt w:val="decimal"/>
      <w:lvlText w:val="%1."/>
      <w:lvlJc w:val="left"/>
      <w:pPr>
        <w:ind w:left="1200" w:hanging="480"/>
      </w:pPr>
      <w:rPr>
        <w:b w:val="0"/>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18886026"/>
    <w:multiLevelType w:val="hybridMultilevel"/>
    <w:tmpl w:val="9D28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D353E9"/>
    <w:multiLevelType w:val="hybridMultilevel"/>
    <w:tmpl w:val="2978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8C54B9"/>
    <w:multiLevelType w:val="hybridMultilevel"/>
    <w:tmpl w:val="1850F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A02B99"/>
    <w:multiLevelType w:val="hybridMultilevel"/>
    <w:tmpl w:val="115EAF70"/>
    <w:lvl w:ilvl="0" w:tplc="082CCEBA">
      <w:start w:val="1"/>
      <w:numFmt w:val="bullet"/>
      <w:pStyle w:val="ColorfulList-Accent1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1EF0BCB"/>
    <w:multiLevelType w:val="hybridMultilevel"/>
    <w:tmpl w:val="14822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DE273F"/>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8F03F75"/>
    <w:multiLevelType w:val="hybridMultilevel"/>
    <w:tmpl w:val="5590E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36066A"/>
    <w:multiLevelType w:val="hybridMultilevel"/>
    <w:tmpl w:val="FE56F440"/>
    <w:lvl w:ilvl="0" w:tplc="D1240D7A">
      <w:numFmt w:val="none"/>
      <w:lvlText w:val=""/>
      <w:lvlJc w:val="left"/>
      <w:pPr>
        <w:tabs>
          <w:tab w:val="num" w:pos="360"/>
        </w:tabs>
      </w:pPr>
    </w:lvl>
    <w:lvl w:ilvl="1" w:tplc="58DEA6CA">
      <w:start w:val="1"/>
      <w:numFmt w:val="bullet"/>
      <w:lvlText w:val=""/>
      <w:lvlJc w:val="left"/>
      <w:pPr>
        <w:ind w:left="1080" w:hanging="360"/>
      </w:pPr>
      <w:rPr>
        <w:rFonts w:ascii="Symbol" w:hAnsi="Symbol" w:hint="default"/>
      </w:rPr>
    </w:lvl>
    <w:lvl w:ilvl="2" w:tplc="09405188">
      <w:numFmt w:val="decimal"/>
      <w:lvlText w:val=""/>
      <w:lvlJc w:val="left"/>
    </w:lvl>
    <w:lvl w:ilvl="3" w:tplc="3D7E63EA">
      <w:numFmt w:val="decimal"/>
      <w:lvlText w:val=""/>
      <w:lvlJc w:val="left"/>
    </w:lvl>
    <w:lvl w:ilvl="4" w:tplc="A10CE30C">
      <w:numFmt w:val="decimal"/>
      <w:lvlText w:val=""/>
      <w:lvlJc w:val="left"/>
    </w:lvl>
    <w:lvl w:ilvl="5" w:tplc="C5A02BA4">
      <w:numFmt w:val="decimal"/>
      <w:lvlText w:val=""/>
      <w:lvlJc w:val="left"/>
    </w:lvl>
    <w:lvl w:ilvl="6" w:tplc="AB16E148">
      <w:numFmt w:val="decimal"/>
      <w:lvlText w:val=""/>
      <w:lvlJc w:val="left"/>
    </w:lvl>
    <w:lvl w:ilvl="7" w:tplc="23920A44">
      <w:numFmt w:val="decimal"/>
      <w:lvlText w:val=""/>
      <w:lvlJc w:val="left"/>
    </w:lvl>
    <w:lvl w:ilvl="8" w:tplc="2F368638">
      <w:numFmt w:val="decimal"/>
      <w:lvlText w:val=""/>
      <w:lvlJc w:val="left"/>
    </w:lvl>
  </w:abstractNum>
  <w:abstractNum w:abstractNumId="28" w15:restartNumberingAfterBreak="0">
    <w:nsid w:val="2F5930FD"/>
    <w:multiLevelType w:val="multilevel"/>
    <w:tmpl w:val="1162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4392510"/>
    <w:multiLevelType w:val="hybridMultilevel"/>
    <w:tmpl w:val="1988F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6815D1"/>
    <w:multiLevelType w:val="hybridMultilevel"/>
    <w:tmpl w:val="406C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CF52BD"/>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27703A9"/>
    <w:multiLevelType w:val="hybridMultilevel"/>
    <w:tmpl w:val="FEB4D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DD3EF1"/>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AB13328"/>
    <w:multiLevelType w:val="multilevel"/>
    <w:tmpl w:val="77A0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9F2B29"/>
    <w:multiLevelType w:val="hybridMultilevel"/>
    <w:tmpl w:val="EE723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E17B73"/>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3BD1F5B"/>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68847D8"/>
    <w:multiLevelType w:val="hybridMultilevel"/>
    <w:tmpl w:val="E8C20AF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9" w15:restartNumberingAfterBreak="0">
    <w:nsid w:val="71535A95"/>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8CB49CE"/>
    <w:multiLevelType w:val="hybridMultilevel"/>
    <w:tmpl w:val="72722154"/>
    <w:lvl w:ilvl="0" w:tplc="04090001">
      <w:start w:val="1"/>
      <w:numFmt w:val="bullet"/>
      <w:lvlText w:val=""/>
      <w:lvlJc w:val="left"/>
      <w:pPr>
        <w:ind w:left="1000" w:hanging="360"/>
      </w:pPr>
      <w:rPr>
        <w:rFonts w:ascii="Symbol" w:hAnsi="Symbol" w:hint="default"/>
      </w:rPr>
    </w:lvl>
    <w:lvl w:ilvl="1" w:tplc="04090003">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1" w15:restartNumberingAfterBreak="0">
    <w:nsid w:val="7944696B"/>
    <w:multiLevelType w:val="hybridMultilevel"/>
    <w:tmpl w:val="FB34906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2" w15:restartNumberingAfterBreak="0">
    <w:nsid w:val="7C6C19A5"/>
    <w:multiLevelType w:val="hybridMultilevel"/>
    <w:tmpl w:val="12084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A3457A"/>
    <w:multiLevelType w:val="multilevel"/>
    <w:tmpl w:val="35D22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433853"/>
    <w:multiLevelType w:val="hybridMultilevel"/>
    <w:tmpl w:val="0526C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8B6B87"/>
    <w:multiLevelType w:val="hybridMultilevel"/>
    <w:tmpl w:val="B0D6A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41290C"/>
    <w:multiLevelType w:val="hybridMultilevel"/>
    <w:tmpl w:val="CBFC2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23"/>
  </w:num>
  <w:num w:numId="4">
    <w:abstractNumId w:val="13"/>
  </w:num>
  <w:num w:numId="5">
    <w:abstractNumId w:val="27"/>
  </w:num>
  <w:num w:numId="6">
    <w:abstractNumId w:val="17"/>
  </w:num>
  <w:num w:numId="7">
    <w:abstractNumId w:val="26"/>
  </w:num>
  <w:num w:numId="8">
    <w:abstractNumId w:val="45"/>
  </w:num>
  <w:num w:numId="9">
    <w:abstractNumId w:val="41"/>
  </w:num>
  <w:num w:numId="10">
    <w:abstractNumId w:val="40"/>
  </w:num>
  <w:num w:numId="11">
    <w:abstractNumId w:val="38"/>
  </w:num>
  <w:num w:numId="12">
    <w:abstractNumId w:val="10"/>
  </w:num>
  <w:num w:numId="13">
    <w:abstractNumId w:val="29"/>
  </w:num>
  <w:num w:numId="14">
    <w:abstractNumId w:val="18"/>
  </w:num>
  <w:num w:numId="15">
    <w:abstractNumId w:val="46"/>
  </w:num>
  <w:num w:numId="16">
    <w:abstractNumId w:val="31"/>
  </w:num>
  <w:num w:numId="17">
    <w:abstractNumId w:val="37"/>
  </w:num>
  <w:num w:numId="18">
    <w:abstractNumId w:val="25"/>
  </w:num>
  <w:num w:numId="19">
    <w:abstractNumId w:val="33"/>
  </w:num>
  <w:num w:numId="20">
    <w:abstractNumId w:val="39"/>
  </w:num>
  <w:num w:numId="21">
    <w:abstractNumId w:val="36"/>
  </w:num>
  <w:num w:numId="22">
    <w:abstractNumId w:val="8"/>
  </w:num>
  <w:num w:numId="23">
    <w:abstractNumId w:val="7"/>
  </w:num>
  <w:num w:numId="24">
    <w:abstractNumId w:val="6"/>
  </w:num>
  <w:num w:numId="25">
    <w:abstractNumId w:val="5"/>
  </w:num>
  <w:num w:numId="26">
    <w:abstractNumId w:val="9"/>
  </w:num>
  <w:num w:numId="27">
    <w:abstractNumId w:val="4"/>
  </w:num>
  <w:num w:numId="28">
    <w:abstractNumId w:val="3"/>
  </w:num>
  <w:num w:numId="29">
    <w:abstractNumId w:val="2"/>
  </w:num>
  <w:num w:numId="30">
    <w:abstractNumId w:val="1"/>
  </w:num>
  <w:num w:numId="31">
    <w:abstractNumId w:val="0"/>
  </w:num>
  <w:num w:numId="32">
    <w:abstractNumId w:val="30"/>
  </w:num>
  <w:num w:numId="33">
    <w:abstractNumId w:val="20"/>
  </w:num>
  <w:num w:numId="34">
    <w:abstractNumId w:val="32"/>
  </w:num>
  <w:num w:numId="35">
    <w:abstractNumId w:val="43"/>
  </w:num>
  <w:num w:numId="36">
    <w:abstractNumId w:val="22"/>
  </w:num>
  <w:num w:numId="37">
    <w:abstractNumId w:val="15"/>
  </w:num>
  <w:num w:numId="38">
    <w:abstractNumId w:val="44"/>
  </w:num>
  <w:num w:numId="39">
    <w:abstractNumId w:val="14"/>
  </w:num>
  <w:num w:numId="40">
    <w:abstractNumId w:val="19"/>
  </w:num>
  <w:num w:numId="41">
    <w:abstractNumId w:val="35"/>
  </w:num>
  <w:num w:numId="42">
    <w:abstractNumId w:val="24"/>
  </w:num>
  <w:num w:numId="43">
    <w:abstractNumId w:val="28"/>
  </w:num>
  <w:num w:numId="44">
    <w:abstractNumId w:val="34"/>
  </w:num>
  <w:num w:numId="45">
    <w:abstractNumId w:val="16"/>
  </w:num>
  <w:num w:numId="46">
    <w:abstractNumId w:val="21"/>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2B0A"/>
    <w:rsid w:val="000010D5"/>
    <w:rsid w:val="00003871"/>
    <w:rsid w:val="000119BC"/>
    <w:rsid w:val="00012553"/>
    <w:rsid w:val="000149CB"/>
    <w:rsid w:val="00016555"/>
    <w:rsid w:val="00021641"/>
    <w:rsid w:val="00030A22"/>
    <w:rsid w:val="00045539"/>
    <w:rsid w:val="0004637A"/>
    <w:rsid w:val="00054DC7"/>
    <w:rsid w:val="00063431"/>
    <w:rsid w:val="00070ABA"/>
    <w:rsid w:val="00071543"/>
    <w:rsid w:val="00081271"/>
    <w:rsid w:val="00082DDE"/>
    <w:rsid w:val="00083644"/>
    <w:rsid w:val="00087C99"/>
    <w:rsid w:val="000A331D"/>
    <w:rsid w:val="000B517E"/>
    <w:rsid w:val="000C04B2"/>
    <w:rsid w:val="000C055A"/>
    <w:rsid w:val="000C35A6"/>
    <w:rsid w:val="000D1E0C"/>
    <w:rsid w:val="000D71B2"/>
    <w:rsid w:val="000D7DCA"/>
    <w:rsid w:val="00101592"/>
    <w:rsid w:val="00102A22"/>
    <w:rsid w:val="00111F56"/>
    <w:rsid w:val="00114907"/>
    <w:rsid w:val="00144903"/>
    <w:rsid w:val="00147990"/>
    <w:rsid w:val="001504F9"/>
    <w:rsid w:val="001635EE"/>
    <w:rsid w:val="00165F44"/>
    <w:rsid w:val="00166D8D"/>
    <w:rsid w:val="001727FA"/>
    <w:rsid w:val="001903C0"/>
    <w:rsid w:val="001A18E1"/>
    <w:rsid w:val="001A2F5F"/>
    <w:rsid w:val="001A2F8D"/>
    <w:rsid w:val="001A309E"/>
    <w:rsid w:val="001B6289"/>
    <w:rsid w:val="001B67A9"/>
    <w:rsid w:val="001C583F"/>
    <w:rsid w:val="001D17F2"/>
    <w:rsid w:val="001E3499"/>
    <w:rsid w:val="001F42AA"/>
    <w:rsid w:val="001F713F"/>
    <w:rsid w:val="002010E8"/>
    <w:rsid w:val="002061B0"/>
    <w:rsid w:val="0021725D"/>
    <w:rsid w:val="00217AC1"/>
    <w:rsid w:val="0022225F"/>
    <w:rsid w:val="002268B7"/>
    <w:rsid w:val="002349C3"/>
    <w:rsid w:val="002353E9"/>
    <w:rsid w:val="00241FE7"/>
    <w:rsid w:val="002423D5"/>
    <w:rsid w:val="00254371"/>
    <w:rsid w:val="00256F14"/>
    <w:rsid w:val="00260A48"/>
    <w:rsid w:val="00266ADE"/>
    <w:rsid w:val="00267FA8"/>
    <w:rsid w:val="002730B9"/>
    <w:rsid w:val="00282401"/>
    <w:rsid w:val="002A4FB2"/>
    <w:rsid w:val="002A6378"/>
    <w:rsid w:val="002B0959"/>
    <w:rsid w:val="002B7A2D"/>
    <w:rsid w:val="002C2C0E"/>
    <w:rsid w:val="002C4995"/>
    <w:rsid w:val="002C6BA5"/>
    <w:rsid w:val="002D0E21"/>
    <w:rsid w:val="002D16E5"/>
    <w:rsid w:val="002D4494"/>
    <w:rsid w:val="002D5CCA"/>
    <w:rsid w:val="002F3DD7"/>
    <w:rsid w:val="003245F4"/>
    <w:rsid w:val="00325457"/>
    <w:rsid w:val="0033228B"/>
    <w:rsid w:val="0033241A"/>
    <w:rsid w:val="0034155F"/>
    <w:rsid w:val="00341A28"/>
    <w:rsid w:val="003428EA"/>
    <w:rsid w:val="003432FE"/>
    <w:rsid w:val="00352EC7"/>
    <w:rsid w:val="00354646"/>
    <w:rsid w:val="003562AE"/>
    <w:rsid w:val="00365F55"/>
    <w:rsid w:val="00382902"/>
    <w:rsid w:val="00390368"/>
    <w:rsid w:val="003917D0"/>
    <w:rsid w:val="003A436F"/>
    <w:rsid w:val="003B05A0"/>
    <w:rsid w:val="003B5C94"/>
    <w:rsid w:val="003B7BAA"/>
    <w:rsid w:val="003D61F5"/>
    <w:rsid w:val="003D78D6"/>
    <w:rsid w:val="003E0856"/>
    <w:rsid w:val="003E0C9A"/>
    <w:rsid w:val="003E0FF9"/>
    <w:rsid w:val="003E4501"/>
    <w:rsid w:val="003F62F4"/>
    <w:rsid w:val="003F74FD"/>
    <w:rsid w:val="0040303D"/>
    <w:rsid w:val="004068DA"/>
    <w:rsid w:val="004114DE"/>
    <w:rsid w:val="0041604C"/>
    <w:rsid w:val="00416CA4"/>
    <w:rsid w:val="004238D4"/>
    <w:rsid w:val="004245B7"/>
    <w:rsid w:val="0042737B"/>
    <w:rsid w:val="00431023"/>
    <w:rsid w:val="0043378D"/>
    <w:rsid w:val="00433814"/>
    <w:rsid w:val="00434450"/>
    <w:rsid w:val="00436F2C"/>
    <w:rsid w:val="004445ED"/>
    <w:rsid w:val="00446FA7"/>
    <w:rsid w:val="00450938"/>
    <w:rsid w:val="0045218F"/>
    <w:rsid w:val="00461F4B"/>
    <w:rsid w:val="004630FD"/>
    <w:rsid w:val="0046366E"/>
    <w:rsid w:val="00474883"/>
    <w:rsid w:val="00474AA7"/>
    <w:rsid w:val="00476CD1"/>
    <w:rsid w:val="0048220D"/>
    <w:rsid w:val="00490E7B"/>
    <w:rsid w:val="00494DEE"/>
    <w:rsid w:val="004A6C56"/>
    <w:rsid w:val="004B57EF"/>
    <w:rsid w:val="004B5C6E"/>
    <w:rsid w:val="004C57FC"/>
    <w:rsid w:val="004E2A2F"/>
    <w:rsid w:val="004F1382"/>
    <w:rsid w:val="004F1616"/>
    <w:rsid w:val="004F5295"/>
    <w:rsid w:val="0050036F"/>
    <w:rsid w:val="00501FBF"/>
    <w:rsid w:val="00513768"/>
    <w:rsid w:val="005273F6"/>
    <w:rsid w:val="00530E86"/>
    <w:rsid w:val="00532037"/>
    <w:rsid w:val="0053203D"/>
    <w:rsid w:val="00547B7D"/>
    <w:rsid w:val="0056476A"/>
    <w:rsid w:val="00570219"/>
    <w:rsid w:val="0057075A"/>
    <w:rsid w:val="00571469"/>
    <w:rsid w:val="00581619"/>
    <w:rsid w:val="00583A56"/>
    <w:rsid w:val="00585946"/>
    <w:rsid w:val="00590D54"/>
    <w:rsid w:val="005954D9"/>
    <w:rsid w:val="00596864"/>
    <w:rsid w:val="005A547C"/>
    <w:rsid w:val="005B2B65"/>
    <w:rsid w:val="005C05C0"/>
    <w:rsid w:val="005C63F6"/>
    <w:rsid w:val="005D4111"/>
    <w:rsid w:val="005E5B99"/>
    <w:rsid w:val="005F2952"/>
    <w:rsid w:val="005F36F6"/>
    <w:rsid w:val="005F6DE8"/>
    <w:rsid w:val="00601568"/>
    <w:rsid w:val="00607B87"/>
    <w:rsid w:val="00612BF6"/>
    <w:rsid w:val="00612ED2"/>
    <w:rsid w:val="006256AB"/>
    <w:rsid w:val="00627129"/>
    <w:rsid w:val="00630920"/>
    <w:rsid w:val="00631390"/>
    <w:rsid w:val="0063141F"/>
    <w:rsid w:val="006332DC"/>
    <w:rsid w:val="00642E39"/>
    <w:rsid w:val="0064341F"/>
    <w:rsid w:val="006434F5"/>
    <w:rsid w:val="00650F42"/>
    <w:rsid w:val="00655809"/>
    <w:rsid w:val="00665B29"/>
    <w:rsid w:val="00675249"/>
    <w:rsid w:val="00682936"/>
    <w:rsid w:val="00692D0D"/>
    <w:rsid w:val="00693051"/>
    <w:rsid w:val="00694C7A"/>
    <w:rsid w:val="00695B74"/>
    <w:rsid w:val="006A588D"/>
    <w:rsid w:val="006A72FC"/>
    <w:rsid w:val="006C17A8"/>
    <w:rsid w:val="006C62A5"/>
    <w:rsid w:val="006D01F7"/>
    <w:rsid w:val="006D34DC"/>
    <w:rsid w:val="006D4C47"/>
    <w:rsid w:val="006E3414"/>
    <w:rsid w:val="006E41B2"/>
    <w:rsid w:val="006E6836"/>
    <w:rsid w:val="006F1093"/>
    <w:rsid w:val="006F16D1"/>
    <w:rsid w:val="006F1B51"/>
    <w:rsid w:val="006F586D"/>
    <w:rsid w:val="006F73D8"/>
    <w:rsid w:val="00703E61"/>
    <w:rsid w:val="00705F7B"/>
    <w:rsid w:val="00706422"/>
    <w:rsid w:val="00725377"/>
    <w:rsid w:val="00725622"/>
    <w:rsid w:val="0072625B"/>
    <w:rsid w:val="0073769B"/>
    <w:rsid w:val="00745C8F"/>
    <w:rsid w:val="007508F9"/>
    <w:rsid w:val="00760D46"/>
    <w:rsid w:val="00764DF4"/>
    <w:rsid w:val="00765A57"/>
    <w:rsid w:val="00773484"/>
    <w:rsid w:val="0077392B"/>
    <w:rsid w:val="00780EF9"/>
    <w:rsid w:val="00783939"/>
    <w:rsid w:val="00785B1D"/>
    <w:rsid w:val="00792A32"/>
    <w:rsid w:val="0079361F"/>
    <w:rsid w:val="007945B3"/>
    <w:rsid w:val="00796F4E"/>
    <w:rsid w:val="007A3E6A"/>
    <w:rsid w:val="007A4C95"/>
    <w:rsid w:val="007A6BF3"/>
    <w:rsid w:val="007B0268"/>
    <w:rsid w:val="007B164B"/>
    <w:rsid w:val="007B29C8"/>
    <w:rsid w:val="007C03F8"/>
    <w:rsid w:val="007C50E6"/>
    <w:rsid w:val="007D26FC"/>
    <w:rsid w:val="007E0F59"/>
    <w:rsid w:val="00806C18"/>
    <w:rsid w:val="0081033F"/>
    <w:rsid w:val="00813843"/>
    <w:rsid w:val="00814120"/>
    <w:rsid w:val="00825558"/>
    <w:rsid w:val="00834852"/>
    <w:rsid w:val="00836EC3"/>
    <w:rsid w:val="00837634"/>
    <w:rsid w:val="008417C2"/>
    <w:rsid w:val="00845EEF"/>
    <w:rsid w:val="0085108C"/>
    <w:rsid w:val="00851733"/>
    <w:rsid w:val="008561E7"/>
    <w:rsid w:val="00857059"/>
    <w:rsid w:val="00867DB3"/>
    <w:rsid w:val="00870208"/>
    <w:rsid w:val="00873034"/>
    <w:rsid w:val="00873FB0"/>
    <w:rsid w:val="008741B0"/>
    <w:rsid w:val="00876743"/>
    <w:rsid w:val="008802C3"/>
    <w:rsid w:val="00884A86"/>
    <w:rsid w:val="0089084E"/>
    <w:rsid w:val="00895AF1"/>
    <w:rsid w:val="008B2C0E"/>
    <w:rsid w:val="008B4AC0"/>
    <w:rsid w:val="008B4CB3"/>
    <w:rsid w:val="008C326D"/>
    <w:rsid w:val="008D2BB0"/>
    <w:rsid w:val="008D6568"/>
    <w:rsid w:val="008E1C65"/>
    <w:rsid w:val="008E708C"/>
    <w:rsid w:val="008F2448"/>
    <w:rsid w:val="00911562"/>
    <w:rsid w:val="00911F2F"/>
    <w:rsid w:val="00916847"/>
    <w:rsid w:val="00917882"/>
    <w:rsid w:val="009179C1"/>
    <w:rsid w:val="00921740"/>
    <w:rsid w:val="00931F03"/>
    <w:rsid w:val="00932F71"/>
    <w:rsid w:val="009366F6"/>
    <w:rsid w:val="00944C8A"/>
    <w:rsid w:val="0095428C"/>
    <w:rsid w:val="009566CF"/>
    <w:rsid w:val="0095773E"/>
    <w:rsid w:val="009608A2"/>
    <w:rsid w:val="00961DBF"/>
    <w:rsid w:val="009627D2"/>
    <w:rsid w:val="00963295"/>
    <w:rsid w:val="0096544A"/>
    <w:rsid w:val="00971D41"/>
    <w:rsid w:val="009837CA"/>
    <w:rsid w:val="00991D95"/>
    <w:rsid w:val="0099261D"/>
    <w:rsid w:val="009A29E0"/>
    <w:rsid w:val="009A5124"/>
    <w:rsid w:val="009B2C9D"/>
    <w:rsid w:val="009B3228"/>
    <w:rsid w:val="009B32B9"/>
    <w:rsid w:val="009C606A"/>
    <w:rsid w:val="009D2DFA"/>
    <w:rsid w:val="009E2BA9"/>
    <w:rsid w:val="009F02D2"/>
    <w:rsid w:val="009F2B0A"/>
    <w:rsid w:val="009F5F76"/>
    <w:rsid w:val="00A043E3"/>
    <w:rsid w:val="00A06CAD"/>
    <w:rsid w:val="00A104EA"/>
    <w:rsid w:val="00A10AAC"/>
    <w:rsid w:val="00A12DF8"/>
    <w:rsid w:val="00A15AC8"/>
    <w:rsid w:val="00A16BEE"/>
    <w:rsid w:val="00A17DA1"/>
    <w:rsid w:val="00A23EEB"/>
    <w:rsid w:val="00A427BD"/>
    <w:rsid w:val="00A4468D"/>
    <w:rsid w:val="00A44792"/>
    <w:rsid w:val="00A648BC"/>
    <w:rsid w:val="00A64F35"/>
    <w:rsid w:val="00A73105"/>
    <w:rsid w:val="00A82942"/>
    <w:rsid w:val="00A82D2B"/>
    <w:rsid w:val="00A83795"/>
    <w:rsid w:val="00A91EE5"/>
    <w:rsid w:val="00A92306"/>
    <w:rsid w:val="00AA0786"/>
    <w:rsid w:val="00AA5FAC"/>
    <w:rsid w:val="00AB373D"/>
    <w:rsid w:val="00AC46D2"/>
    <w:rsid w:val="00AC6C18"/>
    <w:rsid w:val="00AE180A"/>
    <w:rsid w:val="00AE244A"/>
    <w:rsid w:val="00AE289B"/>
    <w:rsid w:val="00AE322C"/>
    <w:rsid w:val="00AE7B5F"/>
    <w:rsid w:val="00AF0D8E"/>
    <w:rsid w:val="00AF2D4C"/>
    <w:rsid w:val="00AF7BAC"/>
    <w:rsid w:val="00B11688"/>
    <w:rsid w:val="00B25B91"/>
    <w:rsid w:val="00B26DDA"/>
    <w:rsid w:val="00B350F6"/>
    <w:rsid w:val="00B35D84"/>
    <w:rsid w:val="00B456F9"/>
    <w:rsid w:val="00B564F6"/>
    <w:rsid w:val="00B61F9A"/>
    <w:rsid w:val="00B705C3"/>
    <w:rsid w:val="00B7477D"/>
    <w:rsid w:val="00B83C96"/>
    <w:rsid w:val="00B8576C"/>
    <w:rsid w:val="00B91247"/>
    <w:rsid w:val="00B91CB1"/>
    <w:rsid w:val="00BA1425"/>
    <w:rsid w:val="00BA45F3"/>
    <w:rsid w:val="00BB3DD2"/>
    <w:rsid w:val="00BB563C"/>
    <w:rsid w:val="00BB7021"/>
    <w:rsid w:val="00BB7689"/>
    <w:rsid w:val="00BB7BAE"/>
    <w:rsid w:val="00BF0A8B"/>
    <w:rsid w:val="00BF5AA2"/>
    <w:rsid w:val="00C01560"/>
    <w:rsid w:val="00C12454"/>
    <w:rsid w:val="00C128E6"/>
    <w:rsid w:val="00C27A53"/>
    <w:rsid w:val="00C3516E"/>
    <w:rsid w:val="00C371B1"/>
    <w:rsid w:val="00C414E9"/>
    <w:rsid w:val="00C424B2"/>
    <w:rsid w:val="00C53FBB"/>
    <w:rsid w:val="00C643D7"/>
    <w:rsid w:val="00C70E2A"/>
    <w:rsid w:val="00C71E76"/>
    <w:rsid w:val="00C769FC"/>
    <w:rsid w:val="00C771DF"/>
    <w:rsid w:val="00C80B22"/>
    <w:rsid w:val="00C907E2"/>
    <w:rsid w:val="00C9271B"/>
    <w:rsid w:val="00C93518"/>
    <w:rsid w:val="00C96F80"/>
    <w:rsid w:val="00C9770E"/>
    <w:rsid w:val="00CA187E"/>
    <w:rsid w:val="00CB6927"/>
    <w:rsid w:val="00CC46E1"/>
    <w:rsid w:val="00CC5487"/>
    <w:rsid w:val="00D07A51"/>
    <w:rsid w:val="00D10811"/>
    <w:rsid w:val="00D13F48"/>
    <w:rsid w:val="00D15E73"/>
    <w:rsid w:val="00D20D95"/>
    <w:rsid w:val="00D20EED"/>
    <w:rsid w:val="00D23203"/>
    <w:rsid w:val="00D25E76"/>
    <w:rsid w:val="00D3578F"/>
    <w:rsid w:val="00D35CD5"/>
    <w:rsid w:val="00D46427"/>
    <w:rsid w:val="00D5277C"/>
    <w:rsid w:val="00D533D2"/>
    <w:rsid w:val="00D57794"/>
    <w:rsid w:val="00D70A83"/>
    <w:rsid w:val="00D711FC"/>
    <w:rsid w:val="00D721A7"/>
    <w:rsid w:val="00D80421"/>
    <w:rsid w:val="00D83CA7"/>
    <w:rsid w:val="00D85979"/>
    <w:rsid w:val="00D862BB"/>
    <w:rsid w:val="00D87340"/>
    <w:rsid w:val="00D87559"/>
    <w:rsid w:val="00D93B55"/>
    <w:rsid w:val="00D9574D"/>
    <w:rsid w:val="00DA14DA"/>
    <w:rsid w:val="00DA2F18"/>
    <w:rsid w:val="00DA4D40"/>
    <w:rsid w:val="00DA7DAF"/>
    <w:rsid w:val="00DB04B4"/>
    <w:rsid w:val="00DC1319"/>
    <w:rsid w:val="00DC139C"/>
    <w:rsid w:val="00DC79F8"/>
    <w:rsid w:val="00DD5DA8"/>
    <w:rsid w:val="00DE41E7"/>
    <w:rsid w:val="00DF0158"/>
    <w:rsid w:val="00E06ABA"/>
    <w:rsid w:val="00E16BD5"/>
    <w:rsid w:val="00E22296"/>
    <w:rsid w:val="00E23389"/>
    <w:rsid w:val="00E33EC3"/>
    <w:rsid w:val="00E3625F"/>
    <w:rsid w:val="00E4360F"/>
    <w:rsid w:val="00E51309"/>
    <w:rsid w:val="00E5369D"/>
    <w:rsid w:val="00E65901"/>
    <w:rsid w:val="00E75E6B"/>
    <w:rsid w:val="00E823FD"/>
    <w:rsid w:val="00E82956"/>
    <w:rsid w:val="00E9314A"/>
    <w:rsid w:val="00E95BC1"/>
    <w:rsid w:val="00EB2B4D"/>
    <w:rsid w:val="00EC0979"/>
    <w:rsid w:val="00ED4D6C"/>
    <w:rsid w:val="00EE7150"/>
    <w:rsid w:val="00EE7B9F"/>
    <w:rsid w:val="00F01EF9"/>
    <w:rsid w:val="00F10EAE"/>
    <w:rsid w:val="00F12C1A"/>
    <w:rsid w:val="00F23123"/>
    <w:rsid w:val="00F25581"/>
    <w:rsid w:val="00F27113"/>
    <w:rsid w:val="00F359A5"/>
    <w:rsid w:val="00F35AE9"/>
    <w:rsid w:val="00F36180"/>
    <w:rsid w:val="00F51E5F"/>
    <w:rsid w:val="00F65CF5"/>
    <w:rsid w:val="00F66DD3"/>
    <w:rsid w:val="00F70655"/>
    <w:rsid w:val="00F727F0"/>
    <w:rsid w:val="00F74371"/>
    <w:rsid w:val="00F815E6"/>
    <w:rsid w:val="00F846EA"/>
    <w:rsid w:val="00F8592B"/>
    <w:rsid w:val="00F87817"/>
    <w:rsid w:val="00F901A8"/>
    <w:rsid w:val="00F90674"/>
    <w:rsid w:val="00F90DD5"/>
    <w:rsid w:val="00FA0FD0"/>
    <w:rsid w:val="00FA7BF1"/>
    <w:rsid w:val="00FB0019"/>
    <w:rsid w:val="00FC1DE6"/>
    <w:rsid w:val="00FC37DB"/>
    <w:rsid w:val="00FC6B42"/>
    <w:rsid w:val="00FD284E"/>
    <w:rsid w:val="00FD5D61"/>
    <w:rsid w:val="00FD63C8"/>
    <w:rsid w:val="00FE1626"/>
    <w:rsid w:val="00FF1857"/>
    <w:rsid w:val="00FF4049"/>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1040EC"/>
  <w14:defaultImageDpi w14:val="300"/>
  <w15:docId w15:val="{FD36015D-B1AB-CF4D-A4AB-71FBBB60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4FB2"/>
    <w:rPr>
      <w:rFonts w:ascii="Calibri" w:hAnsi="Calibri"/>
      <w:sz w:val="22"/>
      <w:szCs w:val="24"/>
    </w:rPr>
  </w:style>
  <w:style w:type="paragraph" w:styleId="Heading1">
    <w:name w:val="heading 1"/>
    <w:basedOn w:val="Normal"/>
    <w:next w:val="Normal"/>
    <w:link w:val="Heading1Char"/>
    <w:autoRedefine/>
    <w:qFormat/>
    <w:rsid w:val="00BA3517"/>
    <w:pPr>
      <w:keepNext/>
      <w:keepLines/>
      <w:spacing w:before="240" w:after="240"/>
      <w:outlineLvl w:val="0"/>
    </w:pPr>
    <w:rPr>
      <w:rFonts w:ascii="Arial" w:eastAsia="Times New Roman" w:hAnsi="Arial"/>
      <w:b/>
      <w:bCs/>
      <w:color w:val="000000"/>
      <w:kern w:val="1"/>
      <w:sz w:val="32"/>
      <w:szCs w:val="32"/>
      <w:lang w:val="x-none" w:eastAsia="x-none"/>
    </w:rPr>
  </w:style>
  <w:style w:type="paragraph" w:styleId="Heading2">
    <w:name w:val="heading 2"/>
    <w:basedOn w:val="Normal"/>
    <w:next w:val="Normal"/>
    <w:link w:val="Heading2Char"/>
    <w:autoRedefine/>
    <w:qFormat/>
    <w:rsid w:val="00F846EA"/>
    <w:pPr>
      <w:keepNext/>
      <w:keepLines/>
      <w:spacing w:before="240" w:after="240"/>
      <w:outlineLvl w:val="1"/>
    </w:pPr>
    <w:rPr>
      <w:rFonts w:eastAsia="Times New Roman"/>
      <w:b/>
      <w:bCs/>
      <w:kern w:val="1"/>
      <w:sz w:val="28"/>
      <w:szCs w:val="26"/>
      <w:lang w:val="x-none" w:eastAsia="x-none"/>
    </w:rPr>
  </w:style>
  <w:style w:type="paragraph" w:styleId="Heading3">
    <w:name w:val="heading 3"/>
    <w:basedOn w:val="Heading2"/>
    <w:next w:val="Normal"/>
    <w:link w:val="Heading3Char"/>
    <w:autoRedefine/>
    <w:qFormat/>
    <w:rsid w:val="00474AA7"/>
    <w:pPr>
      <w:spacing w:after="120"/>
      <w:outlineLvl w:val="2"/>
    </w:pPr>
    <w:rPr>
      <w:rFonts w:ascii="Arial" w:hAnsi="Arial" w:cs="Arial"/>
      <w:color w:val="201F1E"/>
      <w:sz w:val="24"/>
      <w:szCs w:val="24"/>
      <w:shd w:val="clear" w:color="auto" w:fill="FFFF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862BB"/>
    <w:rPr>
      <w:rFonts w:ascii="Arial" w:eastAsia="Times New Roman" w:hAnsi="Arial"/>
      <w:b/>
      <w:bCs/>
      <w:color w:val="000000"/>
      <w:kern w:val="1"/>
      <w:sz w:val="32"/>
      <w:szCs w:val="32"/>
      <w:lang w:val="x-none" w:eastAsia="x-none"/>
    </w:rPr>
  </w:style>
  <w:style w:type="character" w:customStyle="1" w:styleId="Heading2Char">
    <w:name w:val="Heading 2 Char"/>
    <w:link w:val="Heading2"/>
    <w:rsid w:val="00D862BB"/>
    <w:rPr>
      <w:rFonts w:ascii="Calibri" w:eastAsia="Times New Roman" w:hAnsi="Calibri"/>
      <w:b/>
      <w:bCs/>
      <w:kern w:val="1"/>
      <w:sz w:val="28"/>
      <w:szCs w:val="26"/>
      <w:lang w:val="x-none" w:eastAsia="x-none"/>
    </w:rPr>
  </w:style>
  <w:style w:type="character" w:customStyle="1" w:styleId="Heading3Char">
    <w:name w:val="Heading 3 Char"/>
    <w:link w:val="Heading3"/>
    <w:rsid w:val="00474AA7"/>
    <w:rPr>
      <w:rFonts w:ascii="Arial" w:eastAsia="Times New Roman" w:hAnsi="Arial" w:cs="Arial"/>
      <w:b/>
      <w:bCs/>
      <w:color w:val="201F1E"/>
      <w:kern w:val="1"/>
      <w:sz w:val="24"/>
      <w:szCs w:val="24"/>
      <w:lang w:eastAsia="x-none"/>
    </w:rPr>
  </w:style>
  <w:style w:type="paragraph" w:customStyle="1" w:styleId="ColorfulList-Accent11">
    <w:name w:val="Colorful List - Accent 11"/>
    <w:basedOn w:val="Paragraphs"/>
    <w:uiPriority w:val="34"/>
    <w:qFormat/>
    <w:rsid w:val="001010CF"/>
    <w:pPr>
      <w:numPr>
        <w:numId w:val="3"/>
      </w:numPr>
      <w:spacing w:after="120"/>
    </w:pPr>
  </w:style>
  <w:style w:type="paragraph" w:customStyle="1" w:styleId="Paragraphs">
    <w:name w:val="Paragraphs"/>
    <w:basedOn w:val="Normal"/>
    <w:qFormat/>
    <w:rsid w:val="001010CF"/>
    <w:pPr>
      <w:widowControl w:val="0"/>
      <w:autoSpaceDE w:val="0"/>
      <w:autoSpaceDN w:val="0"/>
      <w:adjustRightInd w:val="0"/>
      <w:spacing w:after="240"/>
      <w:ind w:left="720"/>
    </w:pPr>
    <w:rPr>
      <w:rFonts w:cs="Verdana"/>
      <w:kern w:val="1"/>
      <w:szCs w:val="32"/>
    </w:rPr>
  </w:style>
  <w:style w:type="paragraph" w:styleId="Header">
    <w:name w:val="header"/>
    <w:basedOn w:val="Normal"/>
    <w:link w:val="HeaderChar"/>
    <w:uiPriority w:val="99"/>
    <w:unhideWhenUsed/>
    <w:rsid w:val="002A4026"/>
    <w:pPr>
      <w:tabs>
        <w:tab w:val="center" w:pos="4320"/>
        <w:tab w:val="right" w:pos="8640"/>
      </w:tabs>
    </w:pPr>
  </w:style>
  <w:style w:type="character" w:customStyle="1" w:styleId="HeaderChar">
    <w:name w:val="Header Char"/>
    <w:basedOn w:val="DefaultParagraphFont"/>
    <w:link w:val="Header"/>
    <w:uiPriority w:val="99"/>
    <w:rsid w:val="002A4026"/>
  </w:style>
  <w:style w:type="paragraph" w:styleId="Footer">
    <w:name w:val="footer"/>
    <w:basedOn w:val="Normal"/>
    <w:link w:val="FooterChar"/>
    <w:uiPriority w:val="99"/>
    <w:unhideWhenUsed/>
    <w:rsid w:val="002A4026"/>
    <w:pPr>
      <w:tabs>
        <w:tab w:val="center" w:pos="4320"/>
        <w:tab w:val="right" w:pos="8640"/>
      </w:tabs>
    </w:pPr>
  </w:style>
  <w:style w:type="character" w:customStyle="1" w:styleId="FooterChar">
    <w:name w:val="Footer Char"/>
    <w:basedOn w:val="DefaultParagraphFont"/>
    <w:link w:val="Footer"/>
    <w:uiPriority w:val="99"/>
    <w:rsid w:val="002A4026"/>
  </w:style>
  <w:style w:type="character" w:styleId="FollowedHyperlink">
    <w:name w:val="FollowedHyperlink"/>
    <w:uiPriority w:val="99"/>
    <w:semiHidden/>
    <w:unhideWhenUsed/>
    <w:rsid w:val="00707277"/>
    <w:rPr>
      <w:color w:val="800080"/>
      <w:u w:val="single"/>
    </w:rPr>
  </w:style>
  <w:style w:type="paragraph" w:customStyle="1" w:styleId="GridTable21">
    <w:name w:val="Grid Table 21"/>
    <w:basedOn w:val="Normal"/>
    <w:next w:val="Normal"/>
    <w:rsid w:val="00434450"/>
  </w:style>
  <w:style w:type="character" w:styleId="Hyperlink">
    <w:name w:val="Hyperlink"/>
    <w:uiPriority w:val="99"/>
    <w:rsid w:val="00B40808"/>
    <w:rPr>
      <w:color w:val="0000FF"/>
      <w:u w:val="single"/>
    </w:rPr>
  </w:style>
  <w:style w:type="paragraph" w:customStyle="1" w:styleId="T-ColumnRowHeaders">
    <w:name w:val="T-Column/Row Headers"/>
    <w:basedOn w:val="Normal"/>
    <w:rsid w:val="00F062CC"/>
    <w:pPr>
      <w:tabs>
        <w:tab w:val="left" w:pos="576"/>
        <w:tab w:val="left" w:pos="1008"/>
      </w:tabs>
      <w:spacing w:after="160" w:line="300" w:lineRule="atLeast"/>
      <w:ind w:left="144"/>
      <w:contextualSpacing/>
      <w:jc w:val="center"/>
    </w:pPr>
    <w:rPr>
      <w:rFonts w:ascii="Tahoma" w:eastAsia="Times New Roman" w:hAnsi="Tahoma"/>
      <w:b/>
      <w:kern w:val="2"/>
    </w:rPr>
  </w:style>
  <w:style w:type="paragraph" w:styleId="Title">
    <w:name w:val="Title"/>
    <w:basedOn w:val="Normal"/>
    <w:next w:val="Normal"/>
    <w:link w:val="TitleChar"/>
    <w:autoRedefine/>
    <w:qFormat/>
    <w:rsid w:val="00F04EBE"/>
    <w:pPr>
      <w:spacing w:before="240" w:after="60"/>
      <w:outlineLvl w:val="0"/>
    </w:pPr>
    <w:rPr>
      <w:rFonts w:ascii="Arial" w:eastAsia="Times New Roman" w:hAnsi="Arial"/>
      <w:b/>
      <w:bCs/>
      <w:i/>
      <w:color w:val="008000"/>
      <w:kern w:val="28"/>
      <w:sz w:val="28"/>
      <w:szCs w:val="32"/>
    </w:rPr>
  </w:style>
  <w:style w:type="character" w:customStyle="1" w:styleId="TitleChar">
    <w:name w:val="Title Char"/>
    <w:link w:val="Title"/>
    <w:rsid w:val="00F04EBE"/>
    <w:rPr>
      <w:rFonts w:ascii="Arial" w:eastAsia="Times New Roman" w:hAnsi="Arial" w:cs="Times New Roman"/>
      <w:b/>
      <w:bCs/>
      <w:i/>
      <w:color w:val="008000"/>
      <w:kern w:val="28"/>
      <w:sz w:val="28"/>
      <w:szCs w:val="32"/>
    </w:rPr>
  </w:style>
  <w:style w:type="paragraph" w:styleId="List">
    <w:name w:val="List"/>
    <w:basedOn w:val="Normal"/>
    <w:rsid w:val="00F31C9D"/>
    <w:pPr>
      <w:ind w:left="360" w:hanging="360"/>
      <w:contextualSpacing/>
    </w:pPr>
  </w:style>
  <w:style w:type="character" w:styleId="CommentReference">
    <w:name w:val="annotation reference"/>
    <w:rsid w:val="002349C3"/>
    <w:rPr>
      <w:sz w:val="18"/>
      <w:szCs w:val="18"/>
    </w:rPr>
  </w:style>
  <w:style w:type="paragraph" w:styleId="CommentText">
    <w:name w:val="annotation text"/>
    <w:basedOn w:val="Normal"/>
    <w:link w:val="CommentTextChar"/>
    <w:rsid w:val="002349C3"/>
    <w:rPr>
      <w:sz w:val="24"/>
    </w:rPr>
  </w:style>
  <w:style w:type="character" w:customStyle="1" w:styleId="CommentTextChar">
    <w:name w:val="Comment Text Char"/>
    <w:link w:val="CommentText"/>
    <w:rsid w:val="002349C3"/>
    <w:rPr>
      <w:rFonts w:ascii="Verdana" w:hAnsi="Verdana"/>
      <w:sz w:val="24"/>
      <w:szCs w:val="24"/>
    </w:rPr>
  </w:style>
  <w:style w:type="paragraph" w:styleId="CommentSubject">
    <w:name w:val="annotation subject"/>
    <w:basedOn w:val="CommentText"/>
    <w:next w:val="CommentText"/>
    <w:link w:val="CommentSubjectChar"/>
    <w:rsid w:val="002349C3"/>
    <w:rPr>
      <w:b/>
      <w:bCs/>
      <w:sz w:val="20"/>
      <w:szCs w:val="20"/>
    </w:rPr>
  </w:style>
  <w:style w:type="character" w:customStyle="1" w:styleId="CommentSubjectChar">
    <w:name w:val="Comment Subject Char"/>
    <w:link w:val="CommentSubject"/>
    <w:rsid w:val="002349C3"/>
    <w:rPr>
      <w:rFonts w:ascii="Verdana" w:hAnsi="Verdana"/>
      <w:b/>
      <w:bCs/>
      <w:sz w:val="24"/>
      <w:szCs w:val="24"/>
    </w:rPr>
  </w:style>
  <w:style w:type="paragraph" w:styleId="BalloonText">
    <w:name w:val="Balloon Text"/>
    <w:basedOn w:val="Normal"/>
    <w:link w:val="BalloonTextChar"/>
    <w:rsid w:val="002349C3"/>
    <w:rPr>
      <w:rFonts w:ascii="Lucida Grande" w:hAnsi="Lucida Grande"/>
      <w:sz w:val="18"/>
      <w:szCs w:val="18"/>
    </w:rPr>
  </w:style>
  <w:style w:type="character" w:customStyle="1" w:styleId="BalloonTextChar">
    <w:name w:val="Balloon Text Char"/>
    <w:link w:val="BalloonText"/>
    <w:rsid w:val="002349C3"/>
    <w:rPr>
      <w:rFonts w:ascii="Lucida Grande" w:hAnsi="Lucida Grande"/>
      <w:sz w:val="18"/>
      <w:szCs w:val="18"/>
    </w:rPr>
  </w:style>
  <w:style w:type="paragraph" w:styleId="NormalWeb">
    <w:name w:val="Normal (Web)"/>
    <w:basedOn w:val="Normal"/>
    <w:uiPriority w:val="99"/>
    <w:rsid w:val="00A82D2B"/>
    <w:rPr>
      <w:rFonts w:ascii="Times New Roman" w:hAnsi="Times New Roman"/>
      <w:sz w:val="24"/>
    </w:rPr>
  </w:style>
  <w:style w:type="table" w:styleId="TableGrid">
    <w:name w:val="Table Grid"/>
    <w:basedOn w:val="TableNormal"/>
    <w:rsid w:val="00F84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F2448"/>
    <w:pPr>
      <w:ind w:left="720"/>
      <w:contextualSpacing/>
    </w:pPr>
  </w:style>
  <w:style w:type="character" w:styleId="Emphasis">
    <w:name w:val="Emphasis"/>
    <w:basedOn w:val="DefaultParagraphFont"/>
    <w:uiPriority w:val="20"/>
    <w:qFormat/>
    <w:rsid w:val="00D862BB"/>
    <w:rPr>
      <w:i/>
      <w:iCs/>
    </w:rPr>
  </w:style>
  <w:style w:type="character" w:styleId="BookTitle">
    <w:name w:val="Book Title"/>
    <w:basedOn w:val="DefaultParagraphFont"/>
    <w:qFormat/>
    <w:rsid w:val="009B3228"/>
    <w:rPr>
      <w:b/>
      <w:bCs/>
      <w:smallCaps/>
      <w:spacing w:val="5"/>
    </w:rPr>
  </w:style>
  <w:style w:type="paragraph" w:styleId="NoSpacing">
    <w:name w:val="No Spacing"/>
    <w:qFormat/>
    <w:rsid w:val="009B3228"/>
    <w:rPr>
      <w:rFonts w:ascii="Calibri" w:hAnsi="Calibri"/>
      <w:sz w:val="22"/>
      <w:szCs w:val="24"/>
    </w:rPr>
  </w:style>
  <w:style w:type="character" w:customStyle="1" w:styleId="UnresolvedMention1">
    <w:name w:val="Unresolved Mention1"/>
    <w:basedOn w:val="DefaultParagraphFont"/>
    <w:uiPriority w:val="99"/>
    <w:semiHidden/>
    <w:unhideWhenUsed/>
    <w:rsid w:val="00682936"/>
    <w:rPr>
      <w:color w:val="605E5C"/>
      <w:shd w:val="clear" w:color="auto" w:fill="E1DFDD"/>
    </w:rPr>
  </w:style>
  <w:style w:type="character" w:styleId="Strong">
    <w:name w:val="Strong"/>
    <w:basedOn w:val="DefaultParagraphFont"/>
    <w:uiPriority w:val="22"/>
    <w:qFormat/>
    <w:rsid w:val="0021725D"/>
    <w:rPr>
      <w:b/>
      <w:bCs/>
    </w:rPr>
  </w:style>
  <w:style w:type="paragraph" w:styleId="Revision">
    <w:name w:val="Revision"/>
    <w:hidden/>
    <w:semiHidden/>
    <w:rsid w:val="00F90DD5"/>
    <w:rPr>
      <w:rFonts w:ascii="Calibri" w:hAnsi="Calibri"/>
      <w:sz w:val="22"/>
      <w:szCs w:val="24"/>
    </w:rPr>
  </w:style>
  <w:style w:type="character" w:customStyle="1" w:styleId="UnresolvedMention2">
    <w:name w:val="Unresolved Mention2"/>
    <w:basedOn w:val="DefaultParagraphFont"/>
    <w:uiPriority w:val="99"/>
    <w:semiHidden/>
    <w:unhideWhenUsed/>
    <w:rsid w:val="001635EE"/>
    <w:rPr>
      <w:color w:val="605E5C"/>
      <w:shd w:val="clear" w:color="auto" w:fill="E1DFDD"/>
    </w:rPr>
  </w:style>
  <w:style w:type="character" w:styleId="UnresolvedMention">
    <w:name w:val="Unresolved Mention"/>
    <w:basedOn w:val="DefaultParagraphFont"/>
    <w:uiPriority w:val="99"/>
    <w:semiHidden/>
    <w:unhideWhenUsed/>
    <w:rsid w:val="00625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058">
      <w:bodyDiv w:val="1"/>
      <w:marLeft w:val="0"/>
      <w:marRight w:val="0"/>
      <w:marTop w:val="0"/>
      <w:marBottom w:val="0"/>
      <w:divBdr>
        <w:top w:val="none" w:sz="0" w:space="0" w:color="auto"/>
        <w:left w:val="none" w:sz="0" w:space="0" w:color="auto"/>
        <w:bottom w:val="none" w:sz="0" w:space="0" w:color="auto"/>
        <w:right w:val="none" w:sz="0" w:space="0" w:color="auto"/>
      </w:divBdr>
    </w:div>
    <w:div w:id="186143500">
      <w:bodyDiv w:val="1"/>
      <w:marLeft w:val="0"/>
      <w:marRight w:val="0"/>
      <w:marTop w:val="0"/>
      <w:marBottom w:val="0"/>
      <w:divBdr>
        <w:top w:val="none" w:sz="0" w:space="0" w:color="auto"/>
        <w:left w:val="none" w:sz="0" w:space="0" w:color="auto"/>
        <w:bottom w:val="none" w:sz="0" w:space="0" w:color="auto"/>
        <w:right w:val="none" w:sz="0" w:space="0" w:color="auto"/>
      </w:divBdr>
    </w:div>
    <w:div w:id="257375013">
      <w:bodyDiv w:val="1"/>
      <w:marLeft w:val="0"/>
      <w:marRight w:val="0"/>
      <w:marTop w:val="0"/>
      <w:marBottom w:val="0"/>
      <w:divBdr>
        <w:top w:val="none" w:sz="0" w:space="0" w:color="auto"/>
        <w:left w:val="none" w:sz="0" w:space="0" w:color="auto"/>
        <w:bottom w:val="none" w:sz="0" w:space="0" w:color="auto"/>
        <w:right w:val="none" w:sz="0" w:space="0" w:color="auto"/>
      </w:divBdr>
    </w:div>
    <w:div w:id="884871879">
      <w:bodyDiv w:val="1"/>
      <w:marLeft w:val="0"/>
      <w:marRight w:val="0"/>
      <w:marTop w:val="0"/>
      <w:marBottom w:val="0"/>
      <w:divBdr>
        <w:top w:val="none" w:sz="0" w:space="0" w:color="auto"/>
        <w:left w:val="none" w:sz="0" w:space="0" w:color="auto"/>
        <w:bottom w:val="none" w:sz="0" w:space="0" w:color="auto"/>
        <w:right w:val="none" w:sz="0" w:space="0" w:color="auto"/>
      </w:divBdr>
    </w:div>
    <w:div w:id="1038898384">
      <w:bodyDiv w:val="1"/>
      <w:marLeft w:val="0"/>
      <w:marRight w:val="0"/>
      <w:marTop w:val="0"/>
      <w:marBottom w:val="0"/>
      <w:divBdr>
        <w:top w:val="none" w:sz="0" w:space="0" w:color="auto"/>
        <w:left w:val="none" w:sz="0" w:space="0" w:color="auto"/>
        <w:bottom w:val="none" w:sz="0" w:space="0" w:color="auto"/>
        <w:right w:val="none" w:sz="0" w:space="0" w:color="auto"/>
      </w:divBdr>
    </w:div>
    <w:div w:id="1126386724">
      <w:bodyDiv w:val="1"/>
      <w:marLeft w:val="0"/>
      <w:marRight w:val="0"/>
      <w:marTop w:val="0"/>
      <w:marBottom w:val="0"/>
      <w:divBdr>
        <w:top w:val="none" w:sz="0" w:space="0" w:color="auto"/>
        <w:left w:val="none" w:sz="0" w:space="0" w:color="auto"/>
        <w:bottom w:val="none" w:sz="0" w:space="0" w:color="auto"/>
        <w:right w:val="none" w:sz="0" w:space="0" w:color="auto"/>
      </w:divBdr>
    </w:div>
    <w:div w:id="1233391074">
      <w:bodyDiv w:val="1"/>
      <w:marLeft w:val="0"/>
      <w:marRight w:val="0"/>
      <w:marTop w:val="0"/>
      <w:marBottom w:val="0"/>
      <w:divBdr>
        <w:top w:val="none" w:sz="0" w:space="0" w:color="auto"/>
        <w:left w:val="none" w:sz="0" w:space="0" w:color="auto"/>
        <w:bottom w:val="none" w:sz="0" w:space="0" w:color="auto"/>
        <w:right w:val="none" w:sz="0" w:space="0" w:color="auto"/>
      </w:divBdr>
    </w:div>
    <w:div w:id="1455441168">
      <w:bodyDiv w:val="1"/>
      <w:marLeft w:val="0"/>
      <w:marRight w:val="0"/>
      <w:marTop w:val="0"/>
      <w:marBottom w:val="0"/>
      <w:divBdr>
        <w:top w:val="none" w:sz="0" w:space="0" w:color="auto"/>
        <w:left w:val="none" w:sz="0" w:space="0" w:color="auto"/>
        <w:bottom w:val="none" w:sz="0" w:space="0" w:color="auto"/>
        <w:right w:val="none" w:sz="0" w:space="0" w:color="auto"/>
      </w:divBdr>
    </w:div>
    <w:div w:id="1512253952">
      <w:bodyDiv w:val="1"/>
      <w:marLeft w:val="0"/>
      <w:marRight w:val="0"/>
      <w:marTop w:val="0"/>
      <w:marBottom w:val="0"/>
      <w:divBdr>
        <w:top w:val="none" w:sz="0" w:space="0" w:color="auto"/>
        <w:left w:val="none" w:sz="0" w:space="0" w:color="auto"/>
        <w:bottom w:val="none" w:sz="0" w:space="0" w:color="auto"/>
        <w:right w:val="none" w:sz="0" w:space="0" w:color="auto"/>
      </w:divBdr>
    </w:div>
    <w:div w:id="1727533643">
      <w:bodyDiv w:val="1"/>
      <w:marLeft w:val="0"/>
      <w:marRight w:val="0"/>
      <w:marTop w:val="0"/>
      <w:marBottom w:val="0"/>
      <w:divBdr>
        <w:top w:val="none" w:sz="0" w:space="0" w:color="auto"/>
        <w:left w:val="none" w:sz="0" w:space="0" w:color="auto"/>
        <w:bottom w:val="none" w:sz="0" w:space="0" w:color="auto"/>
        <w:right w:val="none" w:sz="0" w:space="0" w:color="auto"/>
      </w:divBdr>
    </w:div>
    <w:div w:id="1964118812">
      <w:bodyDiv w:val="1"/>
      <w:marLeft w:val="0"/>
      <w:marRight w:val="0"/>
      <w:marTop w:val="0"/>
      <w:marBottom w:val="0"/>
      <w:divBdr>
        <w:top w:val="none" w:sz="0" w:space="0" w:color="auto"/>
        <w:left w:val="none" w:sz="0" w:space="0" w:color="auto"/>
        <w:bottom w:val="none" w:sz="0" w:space="0" w:color="auto"/>
        <w:right w:val="none" w:sz="0" w:space="0" w:color="auto"/>
      </w:divBdr>
    </w:div>
    <w:div w:id="2099866088">
      <w:bodyDiv w:val="1"/>
      <w:marLeft w:val="0"/>
      <w:marRight w:val="0"/>
      <w:marTop w:val="0"/>
      <w:marBottom w:val="0"/>
      <w:divBdr>
        <w:top w:val="none" w:sz="0" w:space="0" w:color="auto"/>
        <w:left w:val="none" w:sz="0" w:space="0" w:color="auto"/>
        <w:bottom w:val="none" w:sz="0" w:space="0" w:color="auto"/>
        <w:right w:val="none" w:sz="0" w:space="0" w:color="auto"/>
      </w:divBdr>
    </w:div>
    <w:div w:id="2101949233">
      <w:bodyDiv w:val="1"/>
      <w:marLeft w:val="0"/>
      <w:marRight w:val="0"/>
      <w:marTop w:val="0"/>
      <w:marBottom w:val="0"/>
      <w:divBdr>
        <w:top w:val="none" w:sz="0" w:space="0" w:color="auto"/>
        <w:left w:val="none" w:sz="0" w:space="0" w:color="auto"/>
        <w:bottom w:val="none" w:sz="0" w:space="0" w:color="auto"/>
        <w:right w:val="none" w:sz="0" w:space="0" w:color="auto"/>
      </w:divBdr>
      <w:divsChild>
        <w:div w:id="999888832">
          <w:marLeft w:val="0"/>
          <w:marRight w:val="0"/>
          <w:marTop w:val="0"/>
          <w:marBottom w:val="0"/>
          <w:divBdr>
            <w:top w:val="none" w:sz="0" w:space="0" w:color="auto"/>
            <w:left w:val="none" w:sz="0" w:space="0" w:color="auto"/>
            <w:bottom w:val="none" w:sz="0" w:space="0" w:color="auto"/>
            <w:right w:val="none" w:sz="0" w:space="0" w:color="auto"/>
          </w:divBdr>
        </w:div>
        <w:div w:id="848715018">
          <w:marLeft w:val="0"/>
          <w:marRight w:val="0"/>
          <w:marTop w:val="0"/>
          <w:marBottom w:val="0"/>
          <w:divBdr>
            <w:top w:val="none" w:sz="0" w:space="0" w:color="auto"/>
            <w:left w:val="none" w:sz="0" w:space="0" w:color="auto"/>
            <w:bottom w:val="none" w:sz="0" w:space="0" w:color="auto"/>
            <w:right w:val="none" w:sz="0" w:space="0" w:color="auto"/>
          </w:divBdr>
        </w:div>
        <w:div w:id="1613632934">
          <w:marLeft w:val="0"/>
          <w:marRight w:val="0"/>
          <w:marTop w:val="0"/>
          <w:marBottom w:val="0"/>
          <w:divBdr>
            <w:top w:val="none" w:sz="0" w:space="0" w:color="auto"/>
            <w:left w:val="none" w:sz="0" w:space="0" w:color="auto"/>
            <w:bottom w:val="none" w:sz="0" w:space="0" w:color="auto"/>
            <w:right w:val="none" w:sz="0" w:space="0" w:color="auto"/>
          </w:divBdr>
        </w:div>
        <w:div w:id="576283364">
          <w:marLeft w:val="0"/>
          <w:marRight w:val="0"/>
          <w:marTop w:val="0"/>
          <w:marBottom w:val="0"/>
          <w:divBdr>
            <w:top w:val="none" w:sz="0" w:space="0" w:color="auto"/>
            <w:left w:val="none" w:sz="0" w:space="0" w:color="auto"/>
            <w:bottom w:val="none" w:sz="0" w:space="0" w:color="auto"/>
            <w:right w:val="none" w:sz="0" w:space="0" w:color="auto"/>
          </w:divBdr>
        </w:div>
        <w:div w:id="1852061048">
          <w:marLeft w:val="0"/>
          <w:marRight w:val="0"/>
          <w:marTop w:val="0"/>
          <w:marBottom w:val="0"/>
          <w:divBdr>
            <w:top w:val="none" w:sz="0" w:space="0" w:color="auto"/>
            <w:left w:val="none" w:sz="0" w:space="0" w:color="auto"/>
            <w:bottom w:val="none" w:sz="0" w:space="0" w:color="auto"/>
            <w:right w:val="none" w:sz="0" w:space="0" w:color="auto"/>
          </w:divBdr>
        </w:div>
        <w:div w:id="1461731293">
          <w:marLeft w:val="0"/>
          <w:marRight w:val="0"/>
          <w:marTop w:val="0"/>
          <w:marBottom w:val="0"/>
          <w:divBdr>
            <w:top w:val="none" w:sz="0" w:space="0" w:color="auto"/>
            <w:left w:val="none" w:sz="0" w:space="0" w:color="auto"/>
            <w:bottom w:val="none" w:sz="0" w:space="0" w:color="auto"/>
            <w:right w:val="none" w:sz="0" w:space="0" w:color="auto"/>
          </w:divBdr>
        </w:div>
        <w:div w:id="715007799">
          <w:marLeft w:val="0"/>
          <w:marRight w:val="0"/>
          <w:marTop w:val="0"/>
          <w:marBottom w:val="0"/>
          <w:divBdr>
            <w:top w:val="none" w:sz="0" w:space="0" w:color="auto"/>
            <w:left w:val="none" w:sz="0" w:space="0" w:color="auto"/>
            <w:bottom w:val="none" w:sz="0" w:space="0" w:color="auto"/>
            <w:right w:val="none" w:sz="0" w:space="0" w:color="auto"/>
          </w:divBdr>
        </w:div>
        <w:div w:id="2105563881">
          <w:marLeft w:val="0"/>
          <w:marRight w:val="0"/>
          <w:marTop w:val="0"/>
          <w:marBottom w:val="0"/>
          <w:divBdr>
            <w:top w:val="none" w:sz="0" w:space="0" w:color="auto"/>
            <w:left w:val="none" w:sz="0" w:space="0" w:color="auto"/>
            <w:bottom w:val="none" w:sz="0" w:space="0" w:color="auto"/>
            <w:right w:val="none" w:sz="0" w:space="0" w:color="auto"/>
          </w:divBdr>
        </w:div>
        <w:div w:id="1038093843">
          <w:marLeft w:val="0"/>
          <w:marRight w:val="0"/>
          <w:marTop w:val="0"/>
          <w:marBottom w:val="0"/>
          <w:divBdr>
            <w:top w:val="none" w:sz="0" w:space="0" w:color="auto"/>
            <w:left w:val="none" w:sz="0" w:space="0" w:color="auto"/>
            <w:bottom w:val="none" w:sz="0" w:space="0" w:color="auto"/>
            <w:right w:val="none" w:sz="0" w:space="0" w:color="auto"/>
          </w:divBdr>
        </w:div>
        <w:div w:id="2018117931">
          <w:marLeft w:val="0"/>
          <w:marRight w:val="0"/>
          <w:marTop w:val="0"/>
          <w:marBottom w:val="0"/>
          <w:divBdr>
            <w:top w:val="none" w:sz="0" w:space="0" w:color="auto"/>
            <w:left w:val="none" w:sz="0" w:space="0" w:color="auto"/>
            <w:bottom w:val="none" w:sz="0" w:space="0" w:color="auto"/>
            <w:right w:val="none" w:sz="0" w:space="0" w:color="auto"/>
          </w:divBdr>
        </w:div>
        <w:div w:id="1028330545">
          <w:marLeft w:val="0"/>
          <w:marRight w:val="0"/>
          <w:marTop w:val="0"/>
          <w:marBottom w:val="0"/>
          <w:divBdr>
            <w:top w:val="none" w:sz="0" w:space="0" w:color="auto"/>
            <w:left w:val="none" w:sz="0" w:space="0" w:color="auto"/>
            <w:bottom w:val="none" w:sz="0" w:space="0" w:color="auto"/>
            <w:right w:val="none" w:sz="0" w:space="0" w:color="auto"/>
          </w:divBdr>
        </w:div>
        <w:div w:id="778909944">
          <w:marLeft w:val="0"/>
          <w:marRight w:val="0"/>
          <w:marTop w:val="0"/>
          <w:marBottom w:val="0"/>
          <w:divBdr>
            <w:top w:val="none" w:sz="0" w:space="0" w:color="auto"/>
            <w:left w:val="none" w:sz="0" w:space="0" w:color="auto"/>
            <w:bottom w:val="none" w:sz="0" w:space="0" w:color="auto"/>
            <w:right w:val="none" w:sz="0" w:space="0" w:color="auto"/>
          </w:divBdr>
        </w:div>
        <w:div w:id="495727635">
          <w:marLeft w:val="0"/>
          <w:marRight w:val="0"/>
          <w:marTop w:val="0"/>
          <w:marBottom w:val="0"/>
          <w:divBdr>
            <w:top w:val="none" w:sz="0" w:space="0" w:color="auto"/>
            <w:left w:val="none" w:sz="0" w:space="0" w:color="auto"/>
            <w:bottom w:val="none" w:sz="0" w:space="0" w:color="auto"/>
            <w:right w:val="none" w:sz="0" w:space="0" w:color="auto"/>
          </w:divBdr>
        </w:div>
        <w:div w:id="1400398819">
          <w:marLeft w:val="0"/>
          <w:marRight w:val="0"/>
          <w:marTop w:val="0"/>
          <w:marBottom w:val="0"/>
          <w:divBdr>
            <w:top w:val="none" w:sz="0" w:space="0" w:color="auto"/>
            <w:left w:val="none" w:sz="0" w:space="0" w:color="auto"/>
            <w:bottom w:val="none" w:sz="0" w:space="0" w:color="auto"/>
            <w:right w:val="none" w:sz="0" w:space="0" w:color="auto"/>
          </w:divBdr>
        </w:div>
        <w:div w:id="432433484">
          <w:marLeft w:val="0"/>
          <w:marRight w:val="0"/>
          <w:marTop w:val="0"/>
          <w:marBottom w:val="0"/>
          <w:divBdr>
            <w:top w:val="none" w:sz="0" w:space="0" w:color="auto"/>
            <w:left w:val="none" w:sz="0" w:space="0" w:color="auto"/>
            <w:bottom w:val="none" w:sz="0" w:space="0" w:color="auto"/>
            <w:right w:val="none" w:sz="0" w:space="0" w:color="auto"/>
          </w:divBdr>
        </w:div>
        <w:div w:id="619918989">
          <w:marLeft w:val="0"/>
          <w:marRight w:val="0"/>
          <w:marTop w:val="0"/>
          <w:marBottom w:val="0"/>
          <w:divBdr>
            <w:top w:val="none" w:sz="0" w:space="0" w:color="auto"/>
            <w:left w:val="none" w:sz="0" w:space="0" w:color="auto"/>
            <w:bottom w:val="none" w:sz="0" w:space="0" w:color="auto"/>
            <w:right w:val="none" w:sz="0" w:space="0" w:color="auto"/>
          </w:divBdr>
        </w:div>
        <w:div w:id="1494954083">
          <w:marLeft w:val="0"/>
          <w:marRight w:val="0"/>
          <w:marTop w:val="0"/>
          <w:marBottom w:val="0"/>
          <w:divBdr>
            <w:top w:val="none" w:sz="0" w:space="0" w:color="auto"/>
            <w:left w:val="none" w:sz="0" w:space="0" w:color="auto"/>
            <w:bottom w:val="none" w:sz="0" w:space="0" w:color="auto"/>
            <w:right w:val="none" w:sz="0" w:space="0" w:color="auto"/>
          </w:divBdr>
        </w:div>
        <w:div w:id="183495052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ybenj1@msu.edu" TargetMode="External"/><Relationship Id="rId13" Type="http://schemas.openxmlformats.org/officeDocument/2006/relationships/hyperlink" Target="http://splife.studentlife.msu.edu/regulations/general-student-regulation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ife.studentlife.msu.edu/academic-freedom-for-students-at-michigan-state-university/article-2-academic-rights-and-responsibilities" TargetMode="External"/><Relationship Id="rId17" Type="http://schemas.openxmlformats.org/officeDocument/2006/relationships/hyperlink" Target="http://rcpd.msu.edu" TargetMode="External"/><Relationship Id="rId2" Type="http://schemas.openxmlformats.org/officeDocument/2006/relationships/numbering" Target="numbering.xml"/><Relationship Id="rId16" Type="http://schemas.openxmlformats.org/officeDocument/2006/relationships/hyperlink" Target="https://www.msu.edu/~ombud/academic-integrity/student-faq.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riting.msu.edu/" TargetMode="External"/><Relationship Id="rId5" Type="http://schemas.openxmlformats.org/officeDocument/2006/relationships/webSettings" Target="webSettings.xml"/><Relationship Id="rId15" Type="http://schemas.openxmlformats.org/officeDocument/2006/relationships/hyperlink" Target="http://splife.studentlife.msu.edu/regulations/student-group-regulations-administrative-rulings-all-university-policies-and-selected-ordinances/examinations-ordinance-17-00" TargetMode="External"/><Relationship Id="rId10" Type="http://schemas.openxmlformats.org/officeDocument/2006/relationships/hyperlink" Target="https://jasp-stats.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2l.msu.edu/" TargetMode="External"/><Relationship Id="rId14" Type="http://schemas.openxmlformats.org/officeDocument/2006/relationships/hyperlink" Target="http://www.reg.msu.edu/AcademicPrograms/Print.asp?Section=53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5120B-DE38-4529-BAD7-245B89BCE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7</Pages>
  <Words>2467</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Online Course Syllabus Template</vt:lpstr>
    </vt:vector>
  </TitlesOfParts>
  <Company>CSUS - ATCS</Company>
  <LinksUpToDate>false</LinksUpToDate>
  <CharactersWithSpaces>16502</CharactersWithSpaces>
  <SharedDoc>false</SharedDoc>
  <HLinks>
    <vt:vector size="54" baseType="variant">
      <vt:variant>
        <vt:i4>21</vt:i4>
      </vt:variant>
      <vt:variant>
        <vt:i4>24</vt:i4>
      </vt:variant>
      <vt:variant>
        <vt:i4>0</vt:i4>
      </vt:variant>
      <vt:variant>
        <vt:i4>5</vt:i4>
      </vt:variant>
      <vt:variant>
        <vt:lpwstr>http://splife.studentlife.msu.edu/regulations/general-student-regulations</vt:lpwstr>
      </vt:variant>
      <vt:variant>
        <vt:lpwstr/>
      </vt:variant>
      <vt:variant>
        <vt:i4>1376272</vt:i4>
      </vt:variant>
      <vt:variant>
        <vt:i4>21</vt:i4>
      </vt:variant>
      <vt:variant>
        <vt:i4>0</vt:i4>
      </vt:variant>
      <vt:variant>
        <vt:i4>5</vt:i4>
      </vt:variant>
      <vt:variant>
        <vt:lpwstr>http://splife.studentlife.msu.edu/academic-freedom-for-students-at-michigan-state-university</vt:lpwstr>
      </vt:variant>
      <vt:variant>
        <vt:lpwstr/>
      </vt:variant>
      <vt:variant>
        <vt:i4>1376272</vt:i4>
      </vt:variant>
      <vt:variant>
        <vt:i4>18</vt:i4>
      </vt:variant>
      <vt:variant>
        <vt:i4>0</vt:i4>
      </vt:variant>
      <vt:variant>
        <vt:i4>5</vt:i4>
      </vt:variant>
      <vt:variant>
        <vt:lpwstr>http://splife.studentlife.msu.edu/academic-freedom-for-students-at-michigan-state-university</vt:lpwstr>
      </vt:variant>
      <vt:variant>
        <vt:lpwstr/>
      </vt:variant>
      <vt:variant>
        <vt:i4>589842</vt:i4>
      </vt:variant>
      <vt:variant>
        <vt:i4>15</vt:i4>
      </vt:variant>
      <vt:variant>
        <vt:i4>0</vt:i4>
      </vt:variant>
      <vt:variant>
        <vt:i4>5</vt:i4>
      </vt:variant>
      <vt:variant>
        <vt:lpwstr>https://www.msu.edu/~ombud/academic-integrity/index.html</vt:lpwstr>
      </vt:variant>
      <vt:variant>
        <vt:lpwstr/>
      </vt:variant>
      <vt:variant>
        <vt:i4>2293865</vt:i4>
      </vt:variant>
      <vt:variant>
        <vt:i4>12</vt:i4>
      </vt:variant>
      <vt:variant>
        <vt:i4>0</vt:i4>
      </vt:variant>
      <vt:variant>
        <vt:i4>5</vt:i4>
      </vt:variant>
      <vt:variant>
        <vt:lpwstr>http://www.msu.edu/</vt:lpwstr>
      </vt:variant>
      <vt:variant>
        <vt:lpwstr/>
      </vt:variant>
      <vt:variant>
        <vt:i4>3145830</vt:i4>
      </vt:variant>
      <vt:variant>
        <vt:i4>9</vt:i4>
      </vt:variant>
      <vt:variant>
        <vt:i4>0</vt:i4>
      </vt:variant>
      <vt:variant>
        <vt:i4>5</vt:i4>
      </vt:variant>
      <vt:variant>
        <vt:lpwstr>http://splife.studentlife.msu.edu/</vt:lpwstr>
      </vt:variant>
      <vt:variant>
        <vt:lpwstr/>
      </vt:variant>
      <vt:variant>
        <vt:i4>1376272</vt:i4>
      </vt:variant>
      <vt:variant>
        <vt:i4>6</vt:i4>
      </vt:variant>
      <vt:variant>
        <vt:i4>0</vt:i4>
      </vt:variant>
      <vt:variant>
        <vt:i4>5</vt:i4>
      </vt:variant>
      <vt:variant>
        <vt:lpwstr>http://splife.studentlife.msu.edu/academic-freedom-for-students-at-michigan-state-university</vt:lpwstr>
      </vt:variant>
      <vt:variant>
        <vt:lpwstr/>
      </vt:variant>
      <vt:variant>
        <vt:i4>720924</vt:i4>
      </vt:variant>
      <vt:variant>
        <vt:i4>3</vt:i4>
      </vt:variant>
      <vt:variant>
        <vt:i4>0</vt:i4>
      </vt:variant>
      <vt:variant>
        <vt:i4>5</vt:i4>
      </vt:variant>
      <vt:variant>
        <vt:lpwstr>http://help.d2l.msu.edu/</vt:lpwstr>
      </vt:variant>
      <vt:variant>
        <vt:lpwstr/>
      </vt:variant>
      <vt:variant>
        <vt:i4>2424885</vt:i4>
      </vt:variant>
      <vt:variant>
        <vt:i4>0</vt:i4>
      </vt:variant>
      <vt:variant>
        <vt:i4>0</vt:i4>
      </vt:variant>
      <vt:variant>
        <vt:i4>5</vt:i4>
      </vt:variant>
      <vt:variant>
        <vt:lpwstr>http://www2.lib.msu.edu/about/dls/division-dls.jsp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Course Syllabus Template</dc:title>
  <dc:creator>Jon Knolle</dc:creator>
  <cp:lastModifiedBy>Fry, Ben</cp:lastModifiedBy>
  <cp:revision>76</cp:revision>
  <cp:lastPrinted>2019-06-17T18:28:00Z</cp:lastPrinted>
  <dcterms:created xsi:type="dcterms:W3CDTF">2020-06-25T19:09:00Z</dcterms:created>
  <dcterms:modified xsi:type="dcterms:W3CDTF">2021-05-08T00:30:00Z</dcterms:modified>
</cp:coreProperties>
</file>